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CBF7465" w14:textId="77777777" w:rsidR="007020AE" w:rsidRPr="005E7FDE" w:rsidRDefault="007020AE">
      <w:pPr>
        <w:rPr>
          <w:rFonts w:ascii="Twinkl Cursive Unlooped Light" w:hAnsi="Twinkl Cursive Unlooped Light"/>
          <w:sz w:val="28"/>
          <w:szCs w:val="28"/>
        </w:rPr>
      </w:pPr>
    </w:p>
    <w:p w14:paraId="577F8651" w14:textId="5A4593A9" w:rsidR="00EF5EC2" w:rsidRPr="007C2281" w:rsidRDefault="006F3139" w:rsidP="007C2281">
      <w:pPr>
        <w:jc w:val="center"/>
        <w:rPr>
          <w:rFonts w:ascii="Twinkl Cursive Unlooped Light" w:hAnsi="Twinkl Cursive Unlooped Light"/>
          <w:i/>
          <w:iCs/>
          <w:sz w:val="44"/>
          <w:szCs w:val="44"/>
        </w:rPr>
      </w:pPr>
      <w:r w:rsidRPr="00B06DEE">
        <w:rPr>
          <w:rFonts w:ascii="Twinkl Cursive Unlooped Light" w:hAnsi="Twinkl Cursive Unlooped Light"/>
          <w:i/>
          <w:iCs/>
          <w:sz w:val="44"/>
          <w:szCs w:val="44"/>
        </w:rPr>
        <w:t>Code of Conduct for Parents, Carers and Visitors</w:t>
      </w:r>
    </w:p>
    <w:p w14:paraId="7F19FB17" w14:textId="77777777" w:rsidR="00EF5EC2" w:rsidRDefault="00EF5EC2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44BB89FD" w14:textId="5250C171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053FDFAC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0BDEFDDE" w14:textId="49A620A9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At 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Hereford Learning </w:t>
      </w:r>
      <w:r w:rsidR="00B06DEE">
        <w:rPr>
          <w:rFonts w:ascii="Twinkl Cursive Unlooped Light" w:hAnsi="Twinkl Cursive Unlooped Light"/>
          <w:sz w:val="28"/>
          <w:szCs w:val="28"/>
        </w:rPr>
        <w:t>Hub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we are aware of the importance of good working relationships with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parents and carers.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We recognise the importance of these relationships in enabling our children to enjoy </w:t>
      </w:r>
      <w:r w:rsidR="00B06DEE">
        <w:rPr>
          <w:rFonts w:ascii="Twinkl Cursive Unlooped Light" w:hAnsi="Twinkl Cursive Unlooped Light"/>
          <w:sz w:val="28"/>
          <w:szCs w:val="28"/>
        </w:rPr>
        <w:t>our provision</w:t>
      </w:r>
      <w:r w:rsidRPr="00B06DEE">
        <w:rPr>
          <w:rFonts w:ascii="Twinkl Cursive Unlooped Light" w:hAnsi="Twinkl Cursive Unlooped Light"/>
          <w:sz w:val="28"/>
          <w:szCs w:val="28"/>
        </w:rPr>
        <w:t>,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learn, achieve and progress. We welcome and encourage parents and carers to participate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fully in the life of our </w:t>
      </w:r>
      <w:r w:rsidR="00B06DE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>.</w:t>
      </w:r>
    </w:p>
    <w:p w14:paraId="7F482972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42A9A14" w14:textId="69208329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The purpose of this code of conduct is to provide the expectations around the conduct of all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parents, carers and visitors connected to </w:t>
      </w:r>
      <w:r w:rsidR="00B06DEE">
        <w:rPr>
          <w:rFonts w:ascii="Twinkl Cursive Unlooped Light" w:hAnsi="Twinkl Cursive Unlooped Light"/>
          <w:sz w:val="28"/>
          <w:szCs w:val="28"/>
        </w:rPr>
        <w:t>HLH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and sets out the actions the 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setting </w:t>
      </w:r>
      <w:r w:rsidRPr="00B06DEE">
        <w:rPr>
          <w:rFonts w:ascii="Twinkl Cursive Unlooped Light" w:hAnsi="Twinkl Cursive Unlooped Light"/>
          <w:sz w:val="28"/>
          <w:szCs w:val="28"/>
        </w:rPr>
        <w:t>can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take should this code be ignored or where breaches occur.</w:t>
      </w:r>
    </w:p>
    <w:p w14:paraId="0FBE2865" w14:textId="77777777" w:rsidR="00B06DEE" w:rsidRDefault="00B06DEE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4165A066" w14:textId="1F54B55B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Vision and values</w:t>
      </w:r>
    </w:p>
    <w:p w14:paraId="56523662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2C73D32" w14:textId="7E747FA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Our Vision is:</w:t>
      </w:r>
    </w:p>
    <w:p w14:paraId="4D9123B4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86EDE74" w14:textId="2AFD2C16" w:rsidR="00B06DEE" w:rsidRPr="00B06DEE" w:rsidRDefault="00B06DEE" w:rsidP="00B06DEE">
      <w:pPr>
        <w:pStyle w:val="ListParagraph"/>
        <w:numPr>
          <w:ilvl w:val="0"/>
          <w:numId w:val="34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to create a lifelong love of learning through a positive and inclusive curriculum for education. Working together with parents, our curriculum is child-centred and fit for purpose - encouraging every child or young person to be independent learners and thinkers. Together, we aim to facilitate learning experiences that develop cultural capital, life skills, creativity, and self-confidence.</w:t>
      </w:r>
    </w:p>
    <w:p w14:paraId="178FA929" w14:textId="77777777" w:rsidR="00B06DEE" w:rsidRDefault="00B06DEE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246BA2AA" w14:textId="7058BE76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Our Values are:</w:t>
      </w:r>
    </w:p>
    <w:p w14:paraId="18AEA812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438B483A" w14:textId="3E49E20E" w:rsidR="00B06DEE" w:rsidRPr="00B06DEE" w:rsidRDefault="00B06DEE" w:rsidP="00B06DEE">
      <w:pPr>
        <w:pStyle w:val="ListParagraph"/>
        <w:numPr>
          <w:ilvl w:val="0"/>
          <w:numId w:val="34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cooperation, understanding and integrity for positive change</w:t>
      </w:r>
    </w:p>
    <w:p w14:paraId="373ECA9A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33F321F" w14:textId="41418427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We believe </w:t>
      </w:r>
      <w:r w:rsidR="00077E36">
        <w:rPr>
          <w:rFonts w:ascii="Twinkl Cursive Unlooped Light" w:hAnsi="Twinkl Cursive Unlooped Light"/>
          <w:sz w:val="28"/>
          <w:szCs w:val="28"/>
        </w:rPr>
        <w:t>in</w:t>
      </w:r>
      <w:r w:rsidRPr="00B06DEE">
        <w:rPr>
          <w:rFonts w:ascii="Twinkl Cursive Unlooped Light" w:hAnsi="Twinkl Cursive Unlooped Light"/>
          <w:sz w:val="28"/>
          <w:szCs w:val="28"/>
        </w:rPr>
        <w:t>:</w:t>
      </w:r>
    </w:p>
    <w:p w14:paraId="683A8FDA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A7294DE" w14:textId="028F2C60" w:rsidR="006F3139" w:rsidRPr="00B06DEE" w:rsidRDefault="00B06DEE" w:rsidP="00B06DEE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working together is key to success</w:t>
      </w:r>
    </w:p>
    <w:p w14:paraId="18C5FF0A" w14:textId="77777777" w:rsidR="006F3139" w:rsidRPr="00B06DEE" w:rsidRDefault="006F3139" w:rsidP="00B06DEE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Resolving difficulties</w:t>
      </w:r>
    </w:p>
    <w:p w14:paraId="21B29E89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6C78425C" w14:textId="1DD133E8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lastRenderedPageBreak/>
        <w:t>We are committed to resolving difficulties in a constructive manner, through an open and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positive dialogue.</w:t>
      </w:r>
    </w:p>
    <w:p w14:paraId="6FC38C9A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5C96AD4B" w14:textId="7DC0FD54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We understand that everyday misunderstandings can cause frustrations and have a</w:t>
      </w:r>
    </w:p>
    <w:p w14:paraId="1B83096A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negative impact on our relationships. Where issues arise or misconceptions take place,</w:t>
      </w:r>
    </w:p>
    <w:p w14:paraId="42451B31" w14:textId="6538B17B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please contact your child’s teacher or the Headteacher, who will be available to meet with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you and go through the issue and hopefully resolve it.</w:t>
      </w:r>
    </w:p>
    <w:p w14:paraId="7FF60979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0310090" w14:textId="4AFDA6D5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Making a complaint</w:t>
      </w:r>
    </w:p>
    <w:p w14:paraId="7F3EBECD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3BACFC35" w14:textId="63DCA55F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Where issues remain unresolved, please follow the </w:t>
      </w:r>
      <w:r w:rsidR="00B06DE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>’s complaints procedure. A full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copy is available on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website or can be requested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office. Here is a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summary: - Complaints will be dealt with honestly, politely and in confidence. Complaints will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be </w:t>
      </w:r>
      <w:r w:rsidR="00077E36" w:rsidRPr="00B06DEE">
        <w:rPr>
          <w:rFonts w:ascii="Twinkl Cursive Unlooped Light" w:hAnsi="Twinkl Cursive Unlooped Light"/>
          <w:sz w:val="28"/>
          <w:szCs w:val="28"/>
        </w:rPr>
        <w:t>investigated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thoroughly and fairly. You will get an apology if we have made a mistake. You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will be told what we are going to do to put things right.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If you have a concern about anything we do, or if you wish to make a complaint, you can do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this by telephone, in person or in writing (by letter or email). We hope that most complaints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can be settled quickly and informally, either by putting matters right or by giving you an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explanation.</w:t>
      </w:r>
    </w:p>
    <w:p w14:paraId="0E6F715D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1D55FDA" w14:textId="77F1B310" w:rsid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You should be able to sort out your worries but sometimes this is not possible. In this case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there is a next step. </w:t>
      </w:r>
    </w:p>
    <w:p w14:paraId="20E12268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9090EA6" w14:textId="41CAEC89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First - formal stage. Request a meeting with the Headteacher who will</w:t>
      </w:r>
    </w:p>
    <w:p w14:paraId="399982E3" w14:textId="21EF7402" w:rsidR="006F3139" w:rsidRDefault="006F3139" w:rsidP="00B06DEE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arrange an investigation and aim to inform you of the outcome</w:t>
      </w:r>
      <w:r w:rsidR="00077E36">
        <w:rPr>
          <w:rFonts w:ascii="Twinkl Cursive Unlooped Light" w:hAnsi="Twinkl Cursive Unlooped Light"/>
          <w:sz w:val="28"/>
          <w:szCs w:val="28"/>
        </w:rPr>
        <w:t xml:space="preserve"> in writing</w:t>
      </w:r>
      <w:r w:rsidRPr="00B06DEE">
        <w:rPr>
          <w:rFonts w:ascii="Twinkl Cursive Unlooped Light" w:hAnsi="Twinkl Cursive Unlooped Light"/>
          <w:sz w:val="28"/>
          <w:szCs w:val="28"/>
        </w:rPr>
        <w:t>. If your complaint is about the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Headteacher, </w:t>
      </w:r>
      <w:r w:rsidR="00F87E0B">
        <w:rPr>
          <w:rFonts w:ascii="Twinkl Cursive Unlooped Light" w:hAnsi="Twinkl Cursive Unlooped Light"/>
          <w:sz w:val="28"/>
          <w:szCs w:val="28"/>
        </w:rPr>
        <w:t xml:space="preserve">you should write to the Advisory Board for HLH.  </w:t>
      </w:r>
    </w:p>
    <w:p w14:paraId="51D21F84" w14:textId="77777777" w:rsidR="00F87E0B" w:rsidRDefault="00F87E0B" w:rsidP="00B06DEE">
      <w:pPr>
        <w:rPr>
          <w:rFonts w:ascii="Twinkl Cursive Unlooped Light" w:hAnsi="Twinkl Cursive Unlooped Light"/>
          <w:sz w:val="28"/>
          <w:szCs w:val="28"/>
        </w:rPr>
      </w:pPr>
    </w:p>
    <w:p w14:paraId="4FC01AC9" w14:textId="5E264D27" w:rsidR="00F87E0B" w:rsidRDefault="00F87E0B" w:rsidP="00B06DE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 xml:space="preserve">Second – formal stage. Your letter will be forwarded to </w:t>
      </w:r>
      <w:proofErr w:type="spellStart"/>
      <w:r w:rsidRPr="00F87E0B">
        <w:rPr>
          <w:rFonts w:ascii="Twinkl Cursive Unlooped Light" w:hAnsi="Twinkl Cursive Unlooped Light"/>
          <w:b/>
          <w:bCs/>
          <w:sz w:val="28"/>
          <w:szCs w:val="28"/>
        </w:rPr>
        <w:t>BrightHR</w:t>
      </w:r>
      <w:proofErr w:type="spellEnd"/>
      <w:r>
        <w:rPr>
          <w:rFonts w:ascii="Twinkl Cursive Unlooped Light" w:hAnsi="Twinkl Cursive Unlooped Light"/>
          <w:sz w:val="28"/>
          <w:szCs w:val="28"/>
        </w:rPr>
        <w:t xml:space="preserve"> where a solicitor will look at your complaint and proceed with the policy and commence further actions.</w:t>
      </w:r>
    </w:p>
    <w:p w14:paraId="68E57840" w14:textId="77777777" w:rsidR="00F87E0B" w:rsidRDefault="00F87E0B" w:rsidP="00B06DEE">
      <w:pPr>
        <w:rPr>
          <w:rFonts w:ascii="Twinkl Cursive Unlooped Light" w:hAnsi="Twinkl Cursive Unlooped Light"/>
          <w:sz w:val="28"/>
          <w:szCs w:val="28"/>
        </w:rPr>
      </w:pPr>
    </w:p>
    <w:p w14:paraId="17E6D4CB" w14:textId="0D7E2134" w:rsidR="00F87E0B" w:rsidRPr="00B06DEE" w:rsidRDefault="00F87E0B" w:rsidP="00B06DE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You can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write to the SEND Information Advice and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Support Service (SENDIASS) </w:t>
      </w:r>
      <w:r>
        <w:rPr>
          <w:rFonts w:ascii="Twinkl Cursive Unlooped Light" w:hAnsi="Twinkl Cursive Unlooped Light"/>
          <w:sz w:val="28"/>
          <w:szCs w:val="28"/>
        </w:rPr>
        <w:t xml:space="preserve">who </w:t>
      </w:r>
      <w:r w:rsidRPr="00B06DEE">
        <w:rPr>
          <w:rFonts w:ascii="Twinkl Cursive Unlooped Light" w:hAnsi="Twinkl Cursive Unlooped Light"/>
          <w:sz w:val="28"/>
          <w:szCs w:val="28"/>
        </w:rPr>
        <w:t>may also be able to help you.</w:t>
      </w:r>
    </w:p>
    <w:p w14:paraId="0F7F9F33" w14:textId="77777777" w:rsidR="00B06DEE" w:rsidRDefault="00B06DEE" w:rsidP="006F3139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5E882DE1" w14:textId="77777777" w:rsidR="00F87E0B" w:rsidRDefault="00F87E0B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3A47BAF9" w14:textId="77777777" w:rsidR="00F87E0B" w:rsidRDefault="00F87E0B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68FD1AA0" w14:textId="77777777" w:rsidR="00F87E0B" w:rsidRDefault="00F87E0B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25CEE158" w14:textId="77777777" w:rsidR="00F87E0B" w:rsidRDefault="00F87E0B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195ADDB4" w14:textId="77777777" w:rsidR="00F87E0B" w:rsidRDefault="00F87E0B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513F1109" w14:textId="0CA7B86D" w:rsidR="006F3139" w:rsidRPr="00C05B0B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C05B0B">
        <w:rPr>
          <w:rFonts w:ascii="Twinkl Cursive Unlooped Light" w:hAnsi="Twinkl Cursive Unlooped Light"/>
          <w:b/>
          <w:bCs/>
          <w:sz w:val="28"/>
          <w:szCs w:val="28"/>
        </w:rPr>
        <w:t>Code of conduct</w:t>
      </w:r>
    </w:p>
    <w:p w14:paraId="1862FF4E" w14:textId="77777777" w:rsidR="00C05B0B" w:rsidRDefault="00C05B0B" w:rsidP="006F3139">
      <w:pPr>
        <w:rPr>
          <w:rFonts w:ascii="Twinkl Cursive Unlooped Light" w:hAnsi="Twinkl Cursive Unlooped Light"/>
          <w:sz w:val="28"/>
          <w:szCs w:val="28"/>
        </w:rPr>
      </w:pPr>
    </w:p>
    <w:p w14:paraId="7B7D668D" w14:textId="7646E242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Behaviour that will not be tolerated:</w:t>
      </w:r>
    </w:p>
    <w:p w14:paraId="27C54175" w14:textId="7F6B1971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Disruptive behaviour which interferes or threatens to interfere with any of the </w:t>
      </w:r>
      <w:r w:rsidR="00C05B0B">
        <w:rPr>
          <w:rFonts w:ascii="Twinkl Cursive Unlooped Light" w:hAnsi="Twinkl Cursive Unlooped Light"/>
          <w:sz w:val="28"/>
          <w:szCs w:val="28"/>
        </w:rPr>
        <w:t>setting’s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normal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operation or activities anywhere on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556CED95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Using loud or offensive language or displaying temper.</w:t>
      </w:r>
    </w:p>
    <w:p w14:paraId="4EE3634A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Racist and homophobic language.</w:t>
      </w:r>
    </w:p>
    <w:p w14:paraId="0464F8E2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Threats to member of staff, visitor, fellow parent / carer or child.</w:t>
      </w:r>
    </w:p>
    <w:p w14:paraId="30ACB844" w14:textId="2B18967C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Damaging or destroying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property.</w:t>
      </w:r>
    </w:p>
    <w:p w14:paraId="5DED08A5" w14:textId="03421CF3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Sending abusive or threatening emails or text / voicemail / phone messages or other written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communications (including social media) to anyone within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community.</w:t>
      </w:r>
    </w:p>
    <w:p w14:paraId="452D10B8" w14:textId="054580E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Offensive or derogatory comments regarding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or any of the learners / parents /staff at the </w:t>
      </w:r>
      <w:r w:rsidR="00C05B0B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on Facebook or other sites</w:t>
      </w:r>
    </w:p>
    <w:p w14:paraId="7F8B462C" w14:textId="14AEED6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The use of physical, verbal or written aggression towards another adult or child. This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includes physical punishment of your own child on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1D0FFED9" w14:textId="46758000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Approaching someone else’s child </w:t>
      </w:r>
      <w:r w:rsidR="00077E36" w:rsidRPr="00B06DEE">
        <w:rPr>
          <w:rFonts w:ascii="Twinkl Cursive Unlooped Light" w:hAnsi="Twinkl Cursive Unlooped Light"/>
          <w:sz w:val="28"/>
          <w:szCs w:val="28"/>
        </w:rPr>
        <w:t>to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discuss or chastise them because of the</w:t>
      </w:r>
    </w:p>
    <w:p w14:paraId="52D92F25" w14:textId="422D815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actions of this child towards their own child. (Such an approach to a child may be seen to be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an assault on that child and may have legal consequences)</w:t>
      </w:r>
    </w:p>
    <w:p w14:paraId="24A089EE" w14:textId="798241BA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Smoking, taking illegal drugs or the consumption of alcohol on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 (Alcohol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may only be consumed during authorised events)</w:t>
      </w:r>
    </w:p>
    <w:p w14:paraId="3DD829FB" w14:textId="1837A283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Dogs (other than guide dogs) being brought on to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 without prior</w:t>
      </w:r>
    </w:p>
    <w:p w14:paraId="28CF56B4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permission.</w:t>
      </w:r>
    </w:p>
    <w:p w14:paraId="7C8B4CF6" w14:textId="77777777" w:rsidR="00C05B0B" w:rsidRDefault="00C05B0B" w:rsidP="006F3139">
      <w:pPr>
        <w:rPr>
          <w:rFonts w:ascii="Twinkl Cursive Unlooped Light" w:hAnsi="Twinkl Cursive Unlooped Light"/>
          <w:sz w:val="28"/>
          <w:szCs w:val="28"/>
        </w:rPr>
      </w:pPr>
    </w:p>
    <w:p w14:paraId="353E0D09" w14:textId="6925776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Should any of the above occur on 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HLH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premises or in connection with </w:t>
      </w:r>
      <w:r w:rsidR="00C05B0B">
        <w:rPr>
          <w:rFonts w:ascii="Twinkl Cursive Unlooped Light" w:hAnsi="Twinkl Cursive Unlooped Light"/>
          <w:sz w:val="28"/>
          <w:szCs w:val="28"/>
        </w:rPr>
        <w:t>HLH</w:t>
      </w:r>
      <w:r w:rsidRPr="00B06DEE">
        <w:rPr>
          <w:rFonts w:ascii="Twinkl Cursive Unlooped Light" w:hAnsi="Twinkl Cursive Unlooped Light"/>
          <w:sz w:val="28"/>
          <w:szCs w:val="28"/>
        </w:rPr>
        <w:t>, it may</w:t>
      </w:r>
    </w:p>
    <w:p w14:paraId="2886DD59" w14:textId="35869E6E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be necessary for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to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take action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by contacting the appropriate authorities or</w:t>
      </w:r>
    </w:p>
    <w:p w14:paraId="58E67952" w14:textId="0E9D46B2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consider banning the offending adult from entering the </w:t>
      </w:r>
      <w:r w:rsidR="00C05B0B">
        <w:rPr>
          <w:rFonts w:ascii="Twinkl Cursive Unlooped Light" w:hAnsi="Twinkl Cursive Unlooped Light"/>
          <w:sz w:val="28"/>
          <w:szCs w:val="28"/>
        </w:rPr>
        <w:t>setting’s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66DDA2FD" w14:textId="77777777" w:rsidR="00F05D3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29FEB525" w14:textId="41C7A72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In cases where the unacceptable behaviour </w:t>
      </w:r>
      <w:r w:rsidR="00077E36" w:rsidRPr="00B06DEE">
        <w:rPr>
          <w:rFonts w:ascii="Twinkl Cursive Unlooped Light" w:hAnsi="Twinkl Cursive Unlooped Light"/>
          <w:sz w:val="28"/>
          <w:szCs w:val="28"/>
        </w:rPr>
        <w:t>is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a serious and potentially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criminal matter, the concerns will in the first instance be referred to the Police.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In cases where evidence suggests that behaviour would be tantamount to libel or slander,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will refer the matter to </w:t>
      </w:r>
      <w:proofErr w:type="spellStart"/>
      <w:r w:rsidR="00F87E0B" w:rsidRPr="00F87E0B">
        <w:rPr>
          <w:rFonts w:ascii="Twinkl Cursive Unlooped Light" w:hAnsi="Twinkl Cursive Unlooped Light"/>
          <w:b/>
          <w:bCs/>
          <w:sz w:val="28"/>
          <w:szCs w:val="28"/>
        </w:rPr>
        <w:t>BrightHR</w:t>
      </w:r>
      <w:proofErr w:type="spellEnd"/>
      <w:r w:rsidR="00F87E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for further action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In cases where the code of conduct has been broken but the breach was not libellous,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slanderous or criminal matter, then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will send out a formal letter to the parent/carer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with an invite to a meeting. If the parent/carer refuses to attend the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meeting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then the 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setting </w:t>
      </w:r>
      <w:r w:rsidRPr="00B06DEE">
        <w:rPr>
          <w:rFonts w:ascii="Twinkl Cursive Unlooped Light" w:hAnsi="Twinkl Cursive Unlooped Light"/>
          <w:sz w:val="28"/>
          <w:szCs w:val="28"/>
        </w:rPr>
        <w:t>will write to the parent/carer and ask them to stop the behaviour causing the concern and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lastRenderedPageBreak/>
        <w:t xml:space="preserve">warn that if they do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not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they may be banned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 If after this behaviour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continues, the parent/carer will again be written to and informed that a ban is now in place.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A ban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can be introduced without having to go through all the steps offered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above in more serious cases. Site bans will normally be time limited in the first instance.</w:t>
      </w:r>
    </w:p>
    <w:p w14:paraId="5258BE00" w14:textId="77777777" w:rsidR="00F05D3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2B781A4B" w14:textId="43717EC1" w:rsidR="006F3139" w:rsidRPr="00F05D3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F05D3E">
        <w:rPr>
          <w:rFonts w:ascii="Twinkl Cursive Unlooped Light" w:hAnsi="Twinkl Cursive Unlooped Light"/>
          <w:b/>
          <w:bCs/>
          <w:sz w:val="28"/>
          <w:szCs w:val="28"/>
        </w:rPr>
        <w:t xml:space="preserve">Issues of conduct with the use of </w:t>
      </w:r>
      <w:r w:rsidR="00F05D3E" w:rsidRPr="00F05D3E">
        <w:rPr>
          <w:rFonts w:ascii="Twinkl Cursive Unlooped Light" w:hAnsi="Twinkl Cursive Unlooped Light"/>
          <w:b/>
          <w:bCs/>
          <w:sz w:val="28"/>
          <w:szCs w:val="28"/>
        </w:rPr>
        <w:t>social media</w:t>
      </w:r>
    </w:p>
    <w:p w14:paraId="372394E6" w14:textId="6C48069D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Most people take part in online activities and social media. It keeps us connected. Within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these spaces we ask that you use common sense when discussing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life online.</w:t>
      </w:r>
    </w:p>
    <w:p w14:paraId="0AE49F00" w14:textId="77777777" w:rsidR="00F05D3E" w:rsidRPr="00B06DE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6B141A90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Online activity which we consider inappropriate:</w:t>
      </w:r>
    </w:p>
    <w:p w14:paraId="7D4BEC70" w14:textId="482897C7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Identifying or posting images / videos of children without consent.</w:t>
      </w:r>
    </w:p>
    <w:p w14:paraId="64BA74B4" w14:textId="2DDA242F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 xml:space="preserve">Abusive or personal comments about staff, governors, children or </w:t>
      </w:r>
      <w:proofErr w:type="gramStart"/>
      <w:r w:rsidRPr="00BC06D8">
        <w:rPr>
          <w:rFonts w:ascii="Twinkl Cursive Unlooped Light" w:hAnsi="Twinkl Cursive Unlooped Light"/>
          <w:sz w:val="28"/>
          <w:szCs w:val="28"/>
        </w:rPr>
        <w:t>other</w:t>
      </w:r>
      <w:proofErr w:type="gramEnd"/>
      <w:r w:rsidRPr="00BC06D8">
        <w:rPr>
          <w:rFonts w:ascii="Twinkl Cursive Unlooped Light" w:hAnsi="Twinkl Cursive Unlooped Light"/>
          <w:sz w:val="28"/>
          <w:szCs w:val="28"/>
        </w:rPr>
        <w:t xml:space="preserve"> parent</w:t>
      </w:r>
    </w:p>
    <w:p w14:paraId="601C0C82" w14:textId="143E27A1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Posting defamatory or libellous comment</w:t>
      </w:r>
    </w:p>
    <w:p w14:paraId="2F18BF61" w14:textId="47033757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Emails with abusive or personal comments about staff or children</w:t>
      </w:r>
    </w:p>
    <w:p w14:paraId="1767CE06" w14:textId="1FB1F3AB" w:rsidR="00D41C67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Racist or homophobic comments</w:t>
      </w:r>
    </w:p>
    <w:p w14:paraId="0F8FBF0A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5087F940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2B66D419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0F58AECF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24219B" w14:paraId="0863AC21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74BB805D" w14:textId="77777777" w:rsidR="0024219B" w:rsidRPr="00E50B49" w:rsidRDefault="0024219B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58387169" w14:textId="1DD428D1" w:rsidR="0024219B" w:rsidRDefault="00077E36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2006</w:t>
            </w:r>
          </w:p>
        </w:tc>
      </w:tr>
      <w:tr w:rsidR="0024219B" w14:paraId="0F868356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72CF1F70" w14:textId="77777777" w:rsidR="0024219B" w:rsidRPr="00E50B49" w:rsidRDefault="0024219B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0EF60766" w14:textId="50F3E77F" w:rsidR="0024219B" w:rsidRDefault="00077E36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2006</w:t>
            </w:r>
          </w:p>
        </w:tc>
      </w:tr>
    </w:tbl>
    <w:p w14:paraId="4F04ADCB" w14:textId="77777777" w:rsidR="007C2281" w:rsidRP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sectPr w:rsidR="007C2281" w:rsidRPr="007C2281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5000" w14:textId="77777777" w:rsidR="002B6B1B" w:rsidRDefault="002B6B1B" w:rsidP="002B64D1">
      <w:r>
        <w:separator/>
      </w:r>
    </w:p>
  </w:endnote>
  <w:endnote w:type="continuationSeparator" w:id="0">
    <w:p w14:paraId="51A04D4C" w14:textId="77777777" w:rsidR="002B6B1B" w:rsidRDefault="002B6B1B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C826" w14:textId="77777777" w:rsidR="002B6B1B" w:rsidRDefault="002B6B1B" w:rsidP="002B64D1">
      <w:r>
        <w:separator/>
      </w:r>
    </w:p>
  </w:footnote>
  <w:footnote w:type="continuationSeparator" w:id="0">
    <w:p w14:paraId="381AF7B7" w14:textId="77777777" w:rsidR="002B6B1B" w:rsidRDefault="002B6B1B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39FEB744" w:rsidR="002B64D1" w:rsidRDefault="00896A25">
    <w:pPr>
      <w:pStyle w:val="Header"/>
    </w:pPr>
    <w:r>
      <w:rPr>
        <w:noProof/>
      </w:rPr>
      <w:drawing>
        <wp:inline distT="0" distB="0" distL="0" distR="0" wp14:anchorId="7BC98085" wp14:editId="6288E7DD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30001565" o:spid="_x0000_i1025" type="#_x0000_t75" style="width:3.35pt;height:7.35pt;visibility:visible;mso-wrap-style:square" o:bullet="t">
        <v:imagedata r:id="rId1" o:title=""/>
      </v:shape>
    </w:pict>
  </w:numPicBullet>
  <w:numPicBullet w:numPicBulletId="1">
    <w:pict>
      <v:shape id="Picture 871211734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821F5"/>
    <w:multiLevelType w:val="hybridMultilevel"/>
    <w:tmpl w:val="A4DAB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72F10"/>
    <w:multiLevelType w:val="hybridMultilevel"/>
    <w:tmpl w:val="3FCA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B1680"/>
    <w:multiLevelType w:val="hybridMultilevel"/>
    <w:tmpl w:val="66E6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4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9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3"/>
  </w:num>
  <w:num w:numId="32" w16cid:durableId="933824879">
    <w:abstractNumId w:val="28"/>
  </w:num>
  <w:num w:numId="33" w16cid:durableId="684284902">
    <w:abstractNumId w:val="31"/>
  </w:num>
  <w:num w:numId="34" w16cid:durableId="466514783">
    <w:abstractNumId w:val="32"/>
  </w:num>
  <w:num w:numId="35" w16cid:durableId="3582438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27DCC"/>
    <w:rsid w:val="00077E36"/>
    <w:rsid w:val="00082357"/>
    <w:rsid w:val="0008511D"/>
    <w:rsid w:val="00150E68"/>
    <w:rsid w:val="001957C4"/>
    <w:rsid w:val="00195F2F"/>
    <w:rsid w:val="002406AC"/>
    <w:rsid w:val="0024219B"/>
    <w:rsid w:val="00283F57"/>
    <w:rsid w:val="002976F7"/>
    <w:rsid w:val="002B64D1"/>
    <w:rsid w:val="002B6B1B"/>
    <w:rsid w:val="002F6388"/>
    <w:rsid w:val="00336223"/>
    <w:rsid w:val="00394CCD"/>
    <w:rsid w:val="0041302E"/>
    <w:rsid w:val="004A090A"/>
    <w:rsid w:val="004A6CD3"/>
    <w:rsid w:val="00566F0F"/>
    <w:rsid w:val="005B3509"/>
    <w:rsid w:val="005E7FDE"/>
    <w:rsid w:val="00645873"/>
    <w:rsid w:val="006F3139"/>
    <w:rsid w:val="007020AE"/>
    <w:rsid w:val="00727224"/>
    <w:rsid w:val="00740E1C"/>
    <w:rsid w:val="007450AF"/>
    <w:rsid w:val="00770BFD"/>
    <w:rsid w:val="007C2281"/>
    <w:rsid w:val="007C5550"/>
    <w:rsid w:val="007D787F"/>
    <w:rsid w:val="00846DD3"/>
    <w:rsid w:val="008659A2"/>
    <w:rsid w:val="00896A25"/>
    <w:rsid w:val="008A4901"/>
    <w:rsid w:val="008C3AB3"/>
    <w:rsid w:val="00901048"/>
    <w:rsid w:val="00933687"/>
    <w:rsid w:val="009644A1"/>
    <w:rsid w:val="009A70BF"/>
    <w:rsid w:val="00B06DEE"/>
    <w:rsid w:val="00BC06D8"/>
    <w:rsid w:val="00C05B0B"/>
    <w:rsid w:val="00C541F8"/>
    <w:rsid w:val="00C67AD1"/>
    <w:rsid w:val="00C731F7"/>
    <w:rsid w:val="00D126DE"/>
    <w:rsid w:val="00D41C67"/>
    <w:rsid w:val="00D96770"/>
    <w:rsid w:val="00DB52A0"/>
    <w:rsid w:val="00DE650D"/>
    <w:rsid w:val="00E3748E"/>
    <w:rsid w:val="00E84603"/>
    <w:rsid w:val="00EF5EC2"/>
    <w:rsid w:val="00F05D3E"/>
    <w:rsid w:val="00F1363E"/>
    <w:rsid w:val="00F87E0B"/>
    <w:rsid w:val="00FC0C9E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1027</Words>
  <Characters>5282</Characters>
  <Application>Microsoft Office Word</Application>
  <DocSecurity>0</DocSecurity>
  <Lines>132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3</cp:revision>
  <dcterms:created xsi:type="dcterms:W3CDTF">2026-06-07T19:36:00Z</dcterms:created>
  <dcterms:modified xsi:type="dcterms:W3CDTF">2026-06-08T04:58:00Z</dcterms:modified>
</cp:coreProperties>
</file>