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EC578" w14:textId="77777777" w:rsidR="00C54A69" w:rsidRDefault="00C54A69">
      <w:pPr>
        <w:widowControl w:val="0"/>
        <w:pBdr>
          <w:top w:val="nil"/>
          <w:left w:val="nil"/>
          <w:bottom w:val="nil"/>
          <w:right w:val="nil"/>
          <w:between w:val="nil"/>
        </w:pBdr>
        <w:spacing w:line="276" w:lineRule="auto"/>
      </w:pPr>
    </w:p>
    <w:p w14:paraId="1C42E4E3" w14:textId="77777777" w:rsidR="00C54A69" w:rsidRPr="00A321F9" w:rsidRDefault="00000000" w:rsidP="00FD387F">
      <w:pPr>
        <w:jc w:val="center"/>
        <w:rPr>
          <w:rFonts w:ascii="Twinkl Cursive Unlooped Light" w:eastAsia="Twinkl Cursive Unlooped Light" w:hAnsi="Twinkl Cursive Unlooped Light" w:cs="Twinkl Cursive Unlooped Light"/>
          <w:b/>
          <w:bCs/>
          <w:sz w:val="36"/>
          <w:szCs w:val="36"/>
        </w:rPr>
      </w:pPr>
      <w:r w:rsidRPr="00A321F9">
        <w:rPr>
          <w:rFonts w:ascii="Twinkl Cursive Unlooped Light" w:eastAsia="Twinkl Cursive Unlooped Light" w:hAnsi="Twinkl Cursive Unlooped Light" w:cs="Twinkl Cursive Unlooped Light"/>
          <w:b/>
          <w:bCs/>
          <w:sz w:val="36"/>
          <w:szCs w:val="36"/>
        </w:rPr>
        <w:t>Behaviour Policy</w:t>
      </w:r>
    </w:p>
    <w:p w14:paraId="4D53A052" w14:textId="77777777" w:rsidR="00C54A69" w:rsidRPr="00FD387F" w:rsidRDefault="00C54A69">
      <w:pPr>
        <w:jc w:val="center"/>
        <w:rPr>
          <w:sz w:val="22"/>
          <w:szCs w:val="22"/>
        </w:rPr>
      </w:pPr>
    </w:p>
    <w:p w14:paraId="1C3A4B0C" w14:textId="77777777" w:rsidR="00C54A69" w:rsidRPr="00FD387F" w:rsidRDefault="00C54A69">
      <w:pPr>
        <w:rPr>
          <w:sz w:val="22"/>
          <w:szCs w:val="22"/>
        </w:rPr>
      </w:pPr>
    </w:p>
    <w:p w14:paraId="035DDC5C" w14:textId="77777777" w:rsidR="00C54A69" w:rsidRPr="00FD387F" w:rsidRDefault="00000000">
      <w:pPr>
        <w:pStyle w:val="Heading1"/>
        <w:spacing w:before="68"/>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Contents</w:t>
      </w:r>
    </w:p>
    <w:p w14:paraId="42DB7676"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Introduction</w:t>
      </w:r>
    </w:p>
    <w:p w14:paraId="785C59D1"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Values and Aims</w:t>
      </w:r>
    </w:p>
    <w:p w14:paraId="09EE95AC"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Positive, Pro-Social Behaviour</w:t>
      </w:r>
    </w:p>
    <w:p w14:paraId="20F0ACCC"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Teaching and Learning</w:t>
      </w:r>
    </w:p>
    <w:p w14:paraId="4C21C242"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Recording Pro-social Behaviour</w:t>
      </w:r>
    </w:p>
    <w:p w14:paraId="46264800"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Recording and Monitoring Incidents</w:t>
      </w:r>
    </w:p>
    <w:p w14:paraId="45A502AA"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Appropriate Touch</w:t>
      </w:r>
    </w:p>
    <w:p w14:paraId="6664055A"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Support for Staff – Wellbeing Team</w:t>
      </w:r>
    </w:p>
    <w:p w14:paraId="262E467B" w14:textId="77777777" w:rsidR="00C54A69" w:rsidRPr="00FD387F"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Parental Involvement/Outside Agencies</w:t>
      </w:r>
    </w:p>
    <w:p w14:paraId="5852AF07" w14:textId="77777777" w:rsidR="00C54A69" w:rsidRPr="00FD387F" w:rsidRDefault="00C54A69">
      <w:pPr>
        <w:ind w:left="360"/>
        <w:rPr>
          <w:rFonts w:ascii="Twinkl Cursive Unlooped Light" w:eastAsia="Twinkl Cursive Unlooped Light" w:hAnsi="Twinkl Cursive Unlooped Light" w:cs="Twinkl Cursive Unlooped Light"/>
          <w:b/>
          <w:bCs/>
          <w:sz w:val="22"/>
          <w:szCs w:val="22"/>
        </w:rPr>
      </w:pPr>
    </w:p>
    <w:p w14:paraId="77119148" w14:textId="77777777" w:rsidR="00C54A69" w:rsidRPr="00FD387F" w:rsidRDefault="00C54A69">
      <w:pPr>
        <w:pBdr>
          <w:top w:val="nil"/>
          <w:left w:val="nil"/>
          <w:bottom w:val="nil"/>
          <w:right w:val="nil"/>
          <w:between w:val="nil"/>
        </w:pBdr>
        <w:ind w:left="1080"/>
        <w:rPr>
          <w:rFonts w:ascii="Twinkl Cursive Unlooped Light" w:eastAsia="Twinkl Cursive Unlooped Light" w:hAnsi="Twinkl Cursive Unlooped Light" w:cs="Twinkl Cursive Unlooped Light"/>
          <w:color w:val="000000"/>
          <w:sz w:val="22"/>
          <w:szCs w:val="22"/>
        </w:rPr>
      </w:pPr>
    </w:p>
    <w:p w14:paraId="77FF6D04" w14:textId="77777777" w:rsidR="00C54A69" w:rsidRPr="00FD387F" w:rsidRDefault="00C54A69">
      <w:pPr>
        <w:rPr>
          <w:rFonts w:ascii="Twinkl Cursive Unlooped Light" w:eastAsia="Twinkl Cursive Unlooped Light" w:hAnsi="Twinkl Cursive Unlooped Light" w:cs="Twinkl Cursive Unlooped Light"/>
          <w:sz w:val="22"/>
          <w:szCs w:val="22"/>
        </w:rPr>
      </w:pPr>
    </w:p>
    <w:p w14:paraId="1D062805"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39770243"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259E95B7"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4FE24AFF"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3763F759"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1114DB97"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6838E38E"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697EA529"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3A930949"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35D804DF"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3B3FA033"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12F19F6B"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5A7D8C02"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1D711526"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16452647"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75DA329A" w14:textId="77777777" w:rsidR="00C54A69" w:rsidRPr="00FD387F"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4ED442B8" w14:textId="77777777" w:rsidR="00C54A69" w:rsidRDefault="00C54A6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4DD64DAA" w14:textId="77777777" w:rsidR="00A321F9" w:rsidRDefault="00A321F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71FB7E8A" w14:textId="77777777" w:rsidR="00A321F9" w:rsidRDefault="00A321F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2374CFAE" w14:textId="77777777" w:rsidR="00A321F9" w:rsidRDefault="00A321F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40ABA9C5" w14:textId="77777777" w:rsidR="00A321F9" w:rsidRDefault="00A321F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5D587941" w14:textId="77777777" w:rsidR="00A321F9" w:rsidRPr="00FD387F" w:rsidRDefault="00A321F9">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p>
    <w:p w14:paraId="40106197" w14:textId="77777777" w:rsidR="00C54A69" w:rsidRPr="00FD387F" w:rsidRDefault="00000000">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1. Introduction</w:t>
      </w:r>
    </w:p>
    <w:p w14:paraId="4F7CA20A" w14:textId="77777777" w:rsidR="00C54A69" w:rsidRPr="00FD387F" w:rsidRDefault="00000000">
      <w:pPr>
        <w:pBdr>
          <w:top w:val="nil"/>
          <w:left w:val="nil"/>
          <w:bottom w:val="nil"/>
          <w:right w:val="nil"/>
          <w:between w:val="nil"/>
        </w:pBdr>
        <w:spacing w:before="1" w:after="120" w:line="246" w:lineRule="auto"/>
        <w:ind w:left="119" w:right="918"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This policy reflects the values, ethos and philosophy of HLH Setting in relation to behaviour support. It provides guidance on the procedures in place when working with learner behaviour including identifying the meaning behind behaviours, approaches to behaviour at HLH and who to go to for support. This policy should be read in conjunction with the following setting policies:</w:t>
      </w:r>
    </w:p>
    <w:p w14:paraId="7B613EB5" w14:textId="77777777" w:rsidR="00C54A69" w:rsidRPr="00FD387F" w:rsidRDefault="00000000">
      <w:pPr>
        <w:widowControl w:val="0"/>
        <w:numPr>
          <w:ilvl w:val="1"/>
          <w:numId w:val="2"/>
        </w:numPr>
        <w:pBdr>
          <w:top w:val="nil"/>
          <w:left w:val="nil"/>
          <w:bottom w:val="nil"/>
          <w:right w:val="nil"/>
          <w:between w:val="nil"/>
        </w:pBdr>
        <w:tabs>
          <w:tab w:val="left" w:pos="272"/>
        </w:tabs>
        <w:spacing w:before="23"/>
        <w:ind w:left="272" w:hanging="14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Anti-Bullying Policy</w:t>
      </w:r>
    </w:p>
    <w:p w14:paraId="5CAFA73B" w14:textId="77777777" w:rsidR="00C54A69" w:rsidRPr="00FD387F" w:rsidRDefault="00000000">
      <w:pPr>
        <w:widowControl w:val="0"/>
        <w:numPr>
          <w:ilvl w:val="1"/>
          <w:numId w:val="2"/>
        </w:numPr>
        <w:pBdr>
          <w:top w:val="nil"/>
          <w:left w:val="nil"/>
          <w:bottom w:val="nil"/>
          <w:right w:val="nil"/>
          <w:between w:val="nil"/>
        </w:pBdr>
        <w:tabs>
          <w:tab w:val="left" w:pos="272"/>
        </w:tabs>
        <w:spacing w:before="27"/>
        <w:ind w:left="272" w:hanging="14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Safeguarding Policy</w:t>
      </w:r>
    </w:p>
    <w:p w14:paraId="59AF577A" w14:textId="77777777" w:rsidR="00C54A69" w:rsidRPr="00FD387F" w:rsidRDefault="00000000">
      <w:pPr>
        <w:widowControl w:val="0"/>
        <w:numPr>
          <w:ilvl w:val="1"/>
          <w:numId w:val="2"/>
        </w:numPr>
        <w:pBdr>
          <w:top w:val="nil"/>
          <w:left w:val="nil"/>
          <w:bottom w:val="nil"/>
          <w:right w:val="nil"/>
          <w:between w:val="nil"/>
        </w:pBdr>
        <w:tabs>
          <w:tab w:val="left" w:pos="272"/>
        </w:tabs>
        <w:spacing w:before="22"/>
        <w:ind w:left="272" w:hanging="14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Curriculum Policy</w:t>
      </w:r>
    </w:p>
    <w:p w14:paraId="36BBC361" w14:textId="77777777" w:rsidR="00C54A69" w:rsidRPr="00FD387F" w:rsidRDefault="00C54A69">
      <w:pPr>
        <w:widowControl w:val="0"/>
        <w:pBdr>
          <w:top w:val="nil"/>
          <w:left w:val="nil"/>
          <w:bottom w:val="nil"/>
          <w:right w:val="nil"/>
          <w:between w:val="nil"/>
        </w:pBdr>
        <w:tabs>
          <w:tab w:val="left" w:pos="272"/>
        </w:tabs>
        <w:spacing w:before="22"/>
        <w:ind w:left="272"/>
        <w:rPr>
          <w:rFonts w:ascii="Twinkl Cursive Unlooped Light" w:eastAsia="Twinkl Cursive Unlooped Light" w:hAnsi="Twinkl Cursive Unlooped Light" w:cs="Twinkl Cursive Unlooped Light"/>
          <w:color w:val="000000"/>
          <w:sz w:val="22"/>
          <w:szCs w:val="22"/>
        </w:rPr>
      </w:pPr>
    </w:p>
    <w:p w14:paraId="5C4334D5" w14:textId="77777777" w:rsidR="00C54A69" w:rsidRPr="00FD387F" w:rsidRDefault="00000000">
      <w:pPr>
        <w:spacing w:before="1" w:line="246" w:lineRule="auto"/>
        <w:ind w:left="119" w:right="918" w:hanging="10"/>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 xml:space="preserve">The Behaviour Policy is agreed by the whole teaching staff. </w:t>
      </w:r>
    </w:p>
    <w:p w14:paraId="194EABFE" w14:textId="77777777" w:rsidR="00C54A69" w:rsidRPr="00FD387F" w:rsidRDefault="00000000">
      <w:pPr>
        <w:spacing w:before="1" w:line="246" w:lineRule="auto"/>
        <w:ind w:left="119" w:right="918" w:hanging="10"/>
        <w:rPr>
          <w:rFonts w:ascii="Twinkl Cursive Unlooped Light" w:eastAsia="Twinkl Cursive Unlooped Light" w:hAnsi="Twinkl Cursive Unlooped Light" w:cs="Twinkl Cursive Unlooped Light"/>
          <w:b/>
          <w:bCs/>
          <w:i/>
          <w:iCs/>
          <w:sz w:val="22"/>
          <w:szCs w:val="22"/>
        </w:rPr>
      </w:pPr>
      <w:r w:rsidRPr="00FD387F">
        <w:rPr>
          <w:rFonts w:ascii="Twinkl Cursive Unlooped Light" w:eastAsia="Twinkl Cursive Unlooped Light" w:hAnsi="Twinkl Cursive Unlooped Light" w:cs="Twinkl Cursive Unlooped Light"/>
          <w:b/>
          <w:bCs/>
          <w:i/>
          <w:iCs/>
          <w:sz w:val="22"/>
          <w:szCs w:val="22"/>
        </w:rPr>
        <w:t>The adherence to and implementation of this policy is the responsibility of all staff</w:t>
      </w:r>
    </w:p>
    <w:p w14:paraId="7A28F63A" w14:textId="77777777" w:rsidR="00C54A69" w:rsidRPr="00FD387F" w:rsidRDefault="00C54A69">
      <w:pPr>
        <w:pBdr>
          <w:top w:val="nil"/>
          <w:left w:val="nil"/>
          <w:bottom w:val="nil"/>
          <w:right w:val="nil"/>
          <w:between w:val="nil"/>
        </w:pBdr>
        <w:spacing w:before="64" w:after="120" w:line="259" w:lineRule="auto"/>
        <w:ind w:right="594"/>
        <w:rPr>
          <w:rFonts w:ascii="Twinkl Cursive Unlooped Light" w:eastAsia="Twinkl Cursive Unlooped Light" w:hAnsi="Twinkl Cursive Unlooped Light" w:cs="Twinkl Cursive Unlooped Light"/>
          <w:color w:val="000000"/>
          <w:sz w:val="22"/>
          <w:szCs w:val="22"/>
        </w:rPr>
      </w:pPr>
    </w:p>
    <w:p w14:paraId="107B0FCD" w14:textId="77777777" w:rsidR="00C54A69" w:rsidRPr="00FD387F" w:rsidRDefault="00000000">
      <w:pPr>
        <w:pBdr>
          <w:top w:val="nil"/>
          <w:left w:val="nil"/>
          <w:bottom w:val="nil"/>
          <w:right w:val="nil"/>
          <w:between w:val="nil"/>
        </w:pBdr>
        <w:spacing w:before="64" w:after="120" w:line="259" w:lineRule="auto"/>
        <w:ind w:right="59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This policy is based on the following legislation, advice and guidance from the Department for Education (DfE):</w:t>
      </w:r>
    </w:p>
    <w:p w14:paraId="5C19E132" w14:textId="77777777" w:rsidR="00C54A69" w:rsidRPr="00FD387F" w:rsidRDefault="00000000">
      <w:pPr>
        <w:widowControl w:val="0"/>
        <w:numPr>
          <w:ilvl w:val="2"/>
          <w:numId w:val="2"/>
        </w:numPr>
        <w:pBdr>
          <w:top w:val="nil"/>
          <w:left w:val="nil"/>
          <w:bottom w:val="nil"/>
          <w:right w:val="nil"/>
          <w:between w:val="nil"/>
        </w:pBdr>
        <w:tabs>
          <w:tab w:val="left" w:pos="844"/>
        </w:tabs>
        <w:spacing w:before="13" w:line="249" w:lineRule="auto"/>
        <w:ind w:right="967"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Special educational needs and disability (SEND) code of practice (updated April 2020)</w:t>
      </w:r>
    </w:p>
    <w:p w14:paraId="67E11E11" w14:textId="77777777" w:rsidR="00C54A69" w:rsidRPr="00FD387F" w:rsidRDefault="00000000">
      <w:pPr>
        <w:widowControl w:val="0"/>
        <w:numPr>
          <w:ilvl w:val="2"/>
          <w:numId w:val="2"/>
        </w:numPr>
        <w:pBdr>
          <w:top w:val="nil"/>
          <w:left w:val="nil"/>
          <w:bottom w:val="nil"/>
          <w:right w:val="nil"/>
          <w:between w:val="nil"/>
        </w:pBdr>
        <w:tabs>
          <w:tab w:val="left" w:pos="844"/>
        </w:tabs>
        <w:spacing w:before="17"/>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Behaviour in settings: advice for headteachers and setting staff (2022)</w:t>
      </w:r>
    </w:p>
    <w:p w14:paraId="424B6963" w14:textId="77777777" w:rsidR="00C54A69" w:rsidRPr="00FD387F" w:rsidRDefault="00000000">
      <w:pPr>
        <w:widowControl w:val="0"/>
        <w:numPr>
          <w:ilvl w:val="2"/>
          <w:numId w:val="2"/>
        </w:numPr>
        <w:pBdr>
          <w:top w:val="nil"/>
          <w:left w:val="nil"/>
          <w:bottom w:val="nil"/>
          <w:right w:val="nil"/>
          <w:between w:val="nil"/>
        </w:pBdr>
        <w:tabs>
          <w:tab w:val="left" w:pos="844"/>
        </w:tabs>
        <w:spacing w:before="2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Mental Health and behaviour in settings (March 2016, revised November 2018)</w:t>
      </w:r>
    </w:p>
    <w:p w14:paraId="6216D46D" w14:textId="77777777" w:rsidR="00C54A69" w:rsidRPr="00FD387F" w:rsidRDefault="00000000">
      <w:pPr>
        <w:widowControl w:val="0"/>
        <w:numPr>
          <w:ilvl w:val="2"/>
          <w:numId w:val="2"/>
        </w:numPr>
        <w:pBdr>
          <w:top w:val="nil"/>
          <w:left w:val="nil"/>
          <w:bottom w:val="nil"/>
          <w:right w:val="nil"/>
          <w:between w:val="nil"/>
        </w:pBdr>
        <w:tabs>
          <w:tab w:val="left" w:pos="844"/>
        </w:tabs>
        <w:spacing w:before="2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Keeping Children Safe in Education (updated Sept 2022)</w:t>
      </w:r>
    </w:p>
    <w:p w14:paraId="20E05528" w14:textId="77777777" w:rsidR="00C54A69" w:rsidRPr="00FD387F" w:rsidRDefault="00000000">
      <w:pPr>
        <w:widowControl w:val="0"/>
        <w:numPr>
          <w:ilvl w:val="2"/>
          <w:numId w:val="2"/>
        </w:numPr>
        <w:pBdr>
          <w:top w:val="nil"/>
          <w:left w:val="nil"/>
          <w:bottom w:val="nil"/>
          <w:right w:val="nil"/>
          <w:between w:val="nil"/>
        </w:pBdr>
        <w:tabs>
          <w:tab w:val="left" w:pos="844"/>
        </w:tabs>
        <w:spacing w:before="27"/>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The Equality Act 2010</w:t>
      </w:r>
    </w:p>
    <w:p w14:paraId="592FA729" w14:textId="77777777" w:rsidR="00C54A69" w:rsidRPr="00FD387F" w:rsidRDefault="00000000">
      <w:pPr>
        <w:widowControl w:val="0"/>
        <w:numPr>
          <w:ilvl w:val="2"/>
          <w:numId w:val="2"/>
        </w:numPr>
        <w:pBdr>
          <w:top w:val="nil"/>
          <w:left w:val="nil"/>
          <w:bottom w:val="nil"/>
          <w:right w:val="nil"/>
          <w:between w:val="nil"/>
        </w:pBdr>
        <w:tabs>
          <w:tab w:val="left" w:pos="844"/>
        </w:tabs>
        <w:spacing w:before="2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Reducing the need for restraint and restrictive intervention (June 2019)</w:t>
      </w:r>
    </w:p>
    <w:p w14:paraId="142CC29D" w14:textId="77777777" w:rsidR="00C54A69" w:rsidRPr="00FD387F" w:rsidRDefault="00000000">
      <w:pPr>
        <w:widowControl w:val="0"/>
        <w:numPr>
          <w:ilvl w:val="2"/>
          <w:numId w:val="2"/>
        </w:numPr>
        <w:pBdr>
          <w:top w:val="nil"/>
          <w:left w:val="nil"/>
          <w:bottom w:val="nil"/>
          <w:right w:val="nil"/>
          <w:between w:val="nil"/>
        </w:pBdr>
        <w:tabs>
          <w:tab w:val="left" w:pos="844"/>
        </w:tabs>
        <w:spacing w:before="27"/>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Supporting pupils at setting with medical conditions (2015)</w:t>
      </w:r>
    </w:p>
    <w:p w14:paraId="1432B809" w14:textId="77777777" w:rsidR="00C54A69" w:rsidRPr="00FD387F" w:rsidRDefault="00000000">
      <w:pPr>
        <w:widowControl w:val="0"/>
        <w:numPr>
          <w:ilvl w:val="2"/>
          <w:numId w:val="2"/>
        </w:numPr>
        <w:pBdr>
          <w:top w:val="nil"/>
          <w:left w:val="nil"/>
          <w:bottom w:val="nil"/>
          <w:right w:val="nil"/>
          <w:between w:val="nil"/>
        </w:pBdr>
        <w:tabs>
          <w:tab w:val="left" w:pos="844"/>
        </w:tabs>
        <w:spacing w:before="26" w:line="249" w:lineRule="auto"/>
        <w:ind w:right="954"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Suspension and Permanent Exclusion from maintained settings, academies and pupil referral units in England (2022)</w:t>
      </w:r>
    </w:p>
    <w:p w14:paraId="78CAF12E" w14:textId="77777777" w:rsidR="00C54A69" w:rsidRPr="00FD387F" w:rsidRDefault="00C54A69">
      <w:pPr>
        <w:widowControl w:val="0"/>
        <w:pBdr>
          <w:top w:val="nil"/>
          <w:left w:val="nil"/>
          <w:bottom w:val="nil"/>
          <w:right w:val="nil"/>
          <w:between w:val="nil"/>
        </w:pBdr>
        <w:tabs>
          <w:tab w:val="left" w:pos="272"/>
        </w:tabs>
        <w:spacing w:before="22"/>
        <w:ind w:left="272"/>
        <w:rPr>
          <w:rFonts w:ascii="Twinkl Cursive Unlooped Light" w:eastAsia="Twinkl Cursive Unlooped Light" w:hAnsi="Twinkl Cursive Unlooped Light" w:cs="Twinkl Cursive Unlooped Light"/>
          <w:color w:val="000000"/>
          <w:sz w:val="22"/>
          <w:szCs w:val="22"/>
        </w:rPr>
      </w:pPr>
    </w:p>
    <w:p w14:paraId="1C936F98" w14:textId="77777777" w:rsidR="00C54A69" w:rsidRPr="00FD387F" w:rsidRDefault="00000000">
      <w:pPr>
        <w:widowControl w:val="0"/>
        <w:pBdr>
          <w:top w:val="nil"/>
          <w:left w:val="nil"/>
          <w:bottom w:val="nil"/>
          <w:right w:val="nil"/>
          <w:between w:val="nil"/>
        </w:pBdr>
        <w:tabs>
          <w:tab w:val="left" w:pos="272"/>
        </w:tabs>
        <w:spacing w:before="22"/>
        <w:ind w:left="272"/>
        <w:rPr>
          <w:rFonts w:ascii="Twinkl Cursive Unlooped Light" w:eastAsia="Twinkl Cursive Unlooped Light" w:hAnsi="Twinkl Cursive Unlooped Light" w:cs="Twinkl Cursive Unlooped Light"/>
          <w:b/>
          <w:bCs/>
          <w:i/>
          <w:iCs/>
          <w:color w:val="000000"/>
          <w:sz w:val="22"/>
          <w:szCs w:val="22"/>
        </w:rPr>
        <w:sectPr w:rsidR="00C54A69" w:rsidRPr="00FD387F">
          <w:headerReference w:type="even" r:id="rId8"/>
          <w:headerReference w:type="default" r:id="rId9"/>
          <w:footerReference w:type="even" r:id="rId10"/>
          <w:footerReference w:type="default" r:id="rId11"/>
          <w:headerReference w:type="first" r:id="rId12"/>
          <w:footerReference w:type="first" r:id="rId13"/>
          <w:pgSz w:w="11910" w:h="16840"/>
          <w:pgMar w:top="1660" w:right="600" w:bottom="1000" w:left="1020" w:header="0" w:footer="810" w:gutter="0"/>
          <w:pgNumType w:start="2"/>
          <w:cols w:space="720"/>
        </w:sectPr>
      </w:pPr>
      <w:r w:rsidRPr="00FD387F">
        <w:rPr>
          <w:rFonts w:ascii="Twinkl Cursive Unlooped Light" w:eastAsia="Twinkl Cursive Unlooped Light" w:hAnsi="Twinkl Cursive Unlooped Light" w:cs="Twinkl Cursive Unlooped Light"/>
          <w:color w:val="000000"/>
          <w:sz w:val="22"/>
          <w:szCs w:val="22"/>
        </w:rPr>
        <w:t xml:space="preserve">As a setting we recognise our legal duties under the Equality Act 2010 to safeguard and support </w:t>
      </w:r>
      <w:proofErr w:type="gramStart"/>
      <w:r w:rsidRPr="00FD387F">
        <w:rPr>
          <w:rFonts w:ascii="Twinkl Cursive Unlooped Light" w:eastAsia="Twinkl Cursive Unlooped Light" w:hAnsi="Twinkl Cursive Unlooped Light" w:cs="Twinkl Cursive Unlooped Light"/>
          <w:color w:val="000000"/>
          <w:sz w:val="22"/>
          <w:szCs w:val="22"/>
        </w:rPr>
        <w:t>all of</w:t>
      </w:r>
      <w:proofErr w:type="gramEnd"/>
      <w:r w:rsidRPr="00FD387F">
        <w:rPr>
          <w:rFonts w:ascii="Twinkl Cursive Unlooped Light" w:eastAsia="Twinkl Cursive Unlooped Light" w:hAnsi="Twinkl Cursive Unlooped Light" w:cs="Twinkl Cursive Unlooped Light"/>
          <w:color w:val="000000"/>
          <w:sz w:val="22"/>
          <w:szCs w:val="22"/>
        </w:rPr>
        <w:t xml:space="preserve"> our pupils. </w:t>
      </w:r>
      <w:r w:rsidRPr="00FD387F">
        <w:rPr>
          <w:rFonts w:ascii="Twinkl Cursive Unlooped Light" w:eastAsia="Twinkl Cursive Unlooped Light" w:hAnsi="Twinkl Cursive Unlooped Light" w:cs="Twinkl Cursive Unlooped Light"/>
          <w:b/>
          <w:bCs/>
          <w:i/>
          <w:iCs/>
          <w:color w:val="000000"/>
          <w:sz w:val="22"/>
          <w:szCs w:val="22"/>
        </w:rPr>
        <w:t>Please refer to our Safeguarding and Child Protection Policies for further information.</w:t>
      </w:r>
    </w:p>
    <w:p w14:paraId="5F2CD3B0" w14:textId="77777777" w:rsidR="00C54A69" w:rsidRPr="00FD387F" w:rsidRDefault="00C54A69">
      <w:pPr>
        <w:rPr>
          <w:rFonts w:ascii="Twinkl Cursive Unlooped Light" w:eastAsia="Twinkl Cursive Unlooped Light" w:hAnsi="Twinkl Cursive Unlooped Light" w:cs="Twinkl Cursive Unlooped Light"/>
          <w:sz w:val="22"/>
          <w:szCs w:val="22"/>
        </w:rPr>
      </w:pPr>
    </w:p>
    <w:p w14:paraId="55C1ECFD" w14:textId="77777777" w:rsidR="00C54A69" w:rsidRPr="00FD387F" w:rsidRDefault="00000000">
      <w:pPr>
        <w:rPr>
          <w:rFonts w:ascii="Twinkl Cursive Unlooped Light" w:eastAsia="Twinkl Cursive Unlooped Light" w:hAnsi="Twinkl Cursive Unlooped Light" w:cs="Twinkl Cursive Unlooped Light"/>
          <w:b/>
          <w:bCs/>
          <w:sz w:val="22"/>
          <w:szCs w:val="22"/>
        </w:rPr>
      </w:pPr>
      <w:r w:rsidRPr="00FD387F">
        <w:rPr>
          <w:rFonts w:ascii="Twinkl Cursive Unlooped Light" w:eastAsia="Twinkl Cursive Unlooped Light" w:hAnsi="Twinkl Cursive Unlooped Light" w:cs="Twinkl Cursive Unlooped Light"/>
          <w:b/>
          <w:bCs/>
          <w:sz w:val="22"/>
          <w:szCs w:val="22"/>
        </w:rPr>
        <w:t>2. Values and Aims</w:t>
      </w:r>
    </w:p>
    <w:p w14:paraId="0BAD8EE3" w14:textId="77777777" w:rsidR="00C54A69" w:rsidRPr="00FD387F" w:rsidRDefault="00000000">
      <w:pPr>
        <w:pBdr>
          <w:top w:val="nil"/>
          <w:left w:val="nil"/>
          <w:bottom w:val="nil"/>
          <w:right w:val="nil"/>
          <w:between w:val="nil"/>
        </w:pBdr>
        <w:spacing w:before="122" w:after="120" w:line="249" w:lineRule="auto"/>
        <w:ind w:left="134"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At HLH, recognise that the learning process is about the quality of relationships and that young people learn better when they have an emotional attachment to the person imparting information, knowledge or who is providing support. </w:t>
      </w:r>
    </w:p>
    <w:p w14:paraId="1C4F604D" w14:textId="77777777" w:rsidR="00C54A69" w:rsidRPr="00FD387F" w:rsidRDefault="00C54A69">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2"/>
          <w:szCs w:val="22"/>
        </w:rPr>
      </w:pPr>
    </w:p>
    <w:p w14:paraId="2C2E288A" w14:textId="6A60FB95" w:rsidR="00C54A69" w:rsidRPr="00FD387F" w:rsidRDefault="00000000">
      <w:pPr>
        <w:pBdr>
          <w:top w:val="nil"/>
          <w:left w:val="nil"/>
          <w:bottom w:val="nil"/>
          <w:right w:val="nil"/>
          <w:between w:val="nil"/>
        </w:pBdr>
        <w:spacing w:after="120"/>
        <w:ind w:left="119" w:right="516" w:hanging="10"/>
        <w:jc w:val="both"/>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Training for staff includes Safeguarding and the themes will often overlap. HLH (Zoe Rose) will also deliver trauma informed practice, mental health of the families/learners as well as the impact of adverse childhood experiences (ACEs).</w:t>
      </w:r>
      <w:r w:rsidR="00C144BE">
        <w:rPr>
          <w:rFonts w:ascii="Twinkl Cursive Unlooped Light" w:eastAsia="Twinkl Cursive Unlooped Light" w:hAnsi="Twinkl Cursive Unlooped Light" w:cs="Twinkl Cursive Unlooped Light"/>
          <w:color w:val="000000"/>
          <w:sz w:val="22"/>
          <w:szCs w:val="22"/>
        </w:rPr>
        <w:t xml:space="preserve"> Staff also have access to Florence Academy training and </w:t>
      </w:r>
      <w:proofErr w:type="spellStart"/>
      <w:r w:rsidR="00C144BE">
        <w:rPr>
          <w:rFonts w:ascii="Twinkl Cursive Unlooped Light" w:eastAsia="Twinkl Cursive Unlooped Light" w:hAnsi="Twinkl Cursive Unlooped Light" w:cs="Twinkl Cursive Unlooped Light"/>
          <w:color w:val="000000"/>
          <w:sz w:val="22"/>
          <w:szCs w:val="22"/>
        </w:rPr>
        <w:t>BrightHR</w:t>
      </w:r>
      <w:proofErr w:type="spellEnd"/>
      <w:r w:rsidR="00C144BE">
        <w:rPr>
          <w:rFonts w:ascii="Twinkl Cursive Unlooped Light" w:eastAsia="Twinkl Cursive Unlooped Light" w:hAnsi="Twinkl Cursive Unlooped Light" w:cs="Twinkl Cursive Unlooped Light"/>
          <w:color w:val="000000"/>
          <w:sz w:val="22"/>
          <w:szCs w:val="22"/>
        </w:rPr>
        <w:t xml:space="preserve"> training. </w:t>
      </w:r>
    </w:p>
    <w:p w14:paraId="01D60350" w14:textId="77777777" w:rsidR="00C54A69" w:rsidRPr="00FD387F" w:rsidRDefault="00C54A69">
      <w:pPr>
        <w:pBdr>
          <w:top w:val="nil"/>
          <w:left w:val="nil"/>
          <w:bottom w:val="nil"/>
          <w:right w:val="nil"/>
          <w:between w:val="nil"/>
        </w:pBdr>
        <w:spacing w:before="5" w:after="120"/>
        <w:rPr>
          <w:rFonts w:ascii="Twinkl Cursive Unlooped Light" w:eastAsia="Twinkl Cursive Unlooped Light" w:hAnsi="Twinkl Cursive Unlooped Light" w:cs="Twinkl Cursive Unlooped Light"/>
          <w:color w:val="000000"/>
          <w:sz w:val="22"/>
          <w:szCs w:val="22"/>
        </w:rPr>
      </w:pPr>
    </w:p>
    <w:p w14:paraId="0A49CAFD" w14:textId="77777777" w:rsidR="00C54A69" w:rsidRPr="00FD387F" w:rsidRDefault="00000000">
      <w:pPr>
        <w:pBdr>
          <w:top w:val="nil"/>
          <w:left w:val="nil"/>
          <w:bottom w:val="nil"/>
          <w:right w:val="nil"/>
          <w:between w:val="nil"/>
        </w:pBdr>
        <w:spacing w:after="120"/>
        <w:ind w:left="124" w:right="516"/>
        <w:jc w:val="both"/>
        <w:rPr>
          <w:rFonts w:ascii="Twinkl Cursive Unlooped Light" w:eastAsia="Twinkl Cursive Unlooped Light" w:hAnsi="Twinkl Cursive Unlooped Light" w:cs="Twinkl Cursive Unlooped Light"/>
          <w:b/>
          <w:bCs/>
          <w:i/>
          <w:iCs/>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All learners who attend HLH Setting have significant learning difficulties. This is likely to affect all areas of their learning and functioning, including communication skills and social interactions. It is recognised that, some learners require structured support and guidance </w:t>
      </w:r>
      <w:proofErr w:type="gramStart"/>
      <w:r w:rsidRPr="00FD387F">
        <w:rPr>
          <w:rFonts w:ascii="Twinkl Cursive Unlooped Light" w:eastAsia="Twinkl Cursive Unlooped Light" w:hAnsi="Twinkl Cursive Unlooped Light" w:cs="Twinkl Cursive Unlooped Light"/>
          <w:color w:val="000000"/>
          <w:sz w:val="22"/>
          <w:szCs w:val="22"/>
        </w:rPr>
        <w:t>in order to</w:t>
      </w:r>
      <w:proofErr w:type="gramEnd"/>
      <w:r w:rsidRPr="00FD387F">
        <w:rPr>
          <w:rFonts w:ascii="Twinkl Cursive Unlooped Light" w:eastAsia="Twinkl Cursive Unlooped Light" w:hAnsi="Twinkl Cursive Unlooped Light" w:cs="Twinkl Cursive Unlooped Light"/>
          <w:color w:val="000000"/>
          <w:sz w:val="22"/>
          <w:szCs w:val="22"/>
        </w:rPr>
        <w:t xml:space="preserve"> enable them to live full and valued lives </w:t>
      </w:r>
      <w:proofErr w:type="gramStart"/>
      <w:r w:rsidRPr="00FD387F">
        <w:rPr>
          <w:rFonts w:ascii="Twinkl Cursive Unlooped Light" w:eastAsia="Twinkl Cursive Unlooped Light" w:hAnsi="Twinkl Cursive Unlooped Light" w:cs="Twinkl Cursive Unlooped Light"/>
          <w:color w:val="000000"/>
          <w:sz w:val="22"/>
          <w:szCs w:val="22"/>
        </w:rPr>
        <w:t>in spite of</w:t>
      </w:r>
      <w:proofErr w:type="gramEnd"/>
      <w:r w:rsidRPr="00FD387F">
        <w:rPr>
          <w:rFonts w:ascii="Twinkl Cursive Unlooped Light" w:eastAsia="Twinkl Cursive Unlooped Light" w:hAnsi="Twinkl Cursive Unlooped Light" w:cs="Twinkl Cursive Unlooped Light"/>
          <w:color w:val="000000"/>
          <w:sz w:val="22"/>
          <w:szCs w:val="22"/>
        </w:rPr>
        <w:t xml:space="preserve"> emotional and/or behavioural difficulties. The behaviours of concern, for example difficult or dangerous behaviours, presented by a small number of learners mean that, </w:t>
      </w:r>
      <w:proofErr w:type="gramStart"/>
      <w:r w:rsidRPr="00FD387F">
        <w:rPr>
          <w:rFonts w:ascii="Twinkl Cursive Unlooped Light" w:eastAsia="Twinkl Cursive Unlooped Light" w:hAnsi="Twinkl Cursive Unlooped Light" w:cs="Twinkl Cursive Unlooped Light"/>
          <w:color w:val="000000"/>
          <w:sz w:val="22"/>
          <w:szCs w:val="22"/>
        </w:rPr>
        <w:t>in order to</w:t>
      </w:r>
      <w:proofErr w:type="gramEnd"/>
      <w:r w:rsidRPr="00FD387F">
        <w:rPr>
          <w:rFonts w:ascii="Twinkl Cursive Unlooped Light" w:eastAsia="Twinkl Cursive Unlooped Light" w:hAnsi="Twinkl Cursive Unlooped Light" w:cs="Twinkl Cursive Unlooped Light"/>
          <w:color w:val="000000"/>
          <w:sz w:val="22"/>
          <w:szCs w:val="22"/>
        </w:rPr>
        <w:t xml:space="preserve"> reduce the risk of harm to themselves or others HLH follows strict risk protocols and policies. Please see our risk policies.</w:t>
      </w:r>
    </w:p>
    <w:p w14:paraId="4BFD04DC" w14:textId="77777777" w:rsidR="00C54A69" w:rsidRPr="00FD387F" w:rsidRDefault="00C54A69">
      <w:pPr>
        <w:pBdr>
          <w:top w:val="nil"/>
          <w:left w:val="nil"/>
          <w:bottom w:val="nil"/>
          <w:right w:val="nil"/>
          <w:between w:val="nil"/>
        </w:pBdr>
        <w:spacing w:before="21" w:after="120"/>
        <w:rPr>
          <w:rFonts w:ascii="Twinkl Cursive Unlooped Light" w:eastAsia="Twinkl Cursive Unlooped Light" w:hAnsi="Twinkl Cursive Unlooped Light" w:cs="Twinkl Cursive Unlooped Light"/>
          <w:b/>
          <w:bCs/>
          <w:i/>
          <w:iCs/>
          <w:color w:val="000000"/>
          <w:sz w:val="22"/>
          <w:szCs w:val="22"/>
        </w:rPr>
      </w:pPr>
    </w:p>
    <w:p w14:paraId="44B03831" w14:textId="77777777" w:rsidR="00C54A69" w:rsidRPr="00FD387F" w:rsidRDefault="00000000">
      <w:pPr>
        <w:pBdr>
          <w:top w:val="nil"/>
          <w:left w:val="nil"/>
          <w:bottom w:val="nil"/>
          <w:right w:val="nil"/>
          <w:between w:val="nil"/>
        </w:pBdr>
        <w:spacing w:before="1" w:after="120"/>
        <w:ind w:left="124" w:right="516"/>
        <w:jc w:val="both"/>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The HLH Behaviour Policy reflects the shared values, aims and practices of the setting. These are expressed in our mission statement: </w:t>
      </w:r>
      <w:r w:rsidRPr="00FD387F">
        <w:rPr>
          <w:rFonts w:ascii="Twinkl Cursive Unlooped Light" w:eastAsia="Twinkl Cursive Unlooped Light" w:hAnsi="Twinkl Cursive Unlooped Light" w:cs="Twinkl Cursive Unlooped Light"/>
          <w:i/>
          <w:iCs/>
          <w:color w:val="000000"/>
          <w:sz w:val="22"/>
          <w:szCs w:val="22"/>
        </w:rPr>
        <w:t xml:space="preserve">Supportive, Understanding and Inclusive. </w:t>
      </w:r>
      <w:r w:rsidRPr="00FD387F">
        <w:rPr>
          <w:rFonts w:ascii="Twinkl Cursive Unlooped Light" w:eastAsia="Twinkl Cursive Unlooped Light" w:hAnsi="Twinkl Cursive Unlooped Light" w:cs="Twinkl Cursive Unlooped Light"/>
          <w:color w:val="000000"/>
          <w:sz w:val="22"/>
          <w:szCs w:val="22"/>
        </w:rPr>
        <w:t>This statement encapsulates the belief in a collaborative, supportive community where all members learn and develop together, within a culture that reflects positive attitudes and beliefs, and which ensures that everyone is treated with respect and dignity.</w:t>
      </w:r>
    </w:p>
    <w:p w14:paraId="376876E9" w14:textId="77777777" w:rsidR="00C54A69" w:rsidRPr="00FD387F" w:rsidRDefault="00C54A69">
      <w:pPr>
        <w:widowControl w:val="0"/>
        <w:tabs>
          <w:tab w:val="left" w:pos="272"/>
        </w:tabs>
        <w:spacing w:before="22"/>
        <w:rPr>
          <w:rFonts w:ascii="Twinkl Cursive Unlooped Light" w:eastAsia="Twinkl Cursive Unlooped Light" w:hAnsi="Twinkl Cursive Unlooped Light" w:cs="Twinkl Cursive Unlooped Light"/>
          <w:sz w:val="22"/>
          <w:szCs w:val="22"/>
        </w:rPr>
      </w:pPr>
    </w:p>
    <w:p w14:paraId="3DA68A95" w14:textId="77777777" w:rsidR="00C54A69" w:rsidRPr="00FD387F" w:rsidRDefault="00000000">
      <w:pPr>
        <w:rPr>
          <w:rFonts w:ascii="Twinkl Cursive Unlooped Light" w:eastAsia="Twinkl Cursive Unlooped Light" w:hAnsi="Twinkl Cursive Unlooped Light" w:cs="Twinkl Cursive Unlooped Light"/>
          <w:b/>
          <w:bCs/>
          <w:sz w:val="22"/>
          <w:szCs w:val="22"/>
        </w:rPr>
      </w:pPr>
      <w:r w:rsidRPr="00FD387F">
        <w:rPr>
          <w:rFonts w:ascii="Twinkl Cursive Unlooped Light" w:eastAsia="Twinkl Cursive Unlooped Light" w:hAnsi="Twinkl Cursive Unlooped Light" w:cs="Twinkl Cursive Unlooped Light"/>
          <w:b/>
          <w:bCs/>
          <w:sz w:val="22"/>
          <w:szCs w:val="22"/>
        </w:rPr>
        <w:t>2. Pro-Social Behaviour</w:t>
      </w:r>
    </w:p>
    <w:p w14:paraId="391F49F9" w14:textId="77777777" w:rsidR="00C54A69" w:rsidRPr="00FD387F" w:rsidRDefault="00C54A69">
      <w:pPr>
        <w:rPr>
          <w:rFonts w:ascii="Twinkl Cursive Unlooped Light" w:eastAsia="Twinkl Cursive Unlooped Light" w:hAnsi="Twinkl Cursive Unlooped Light" w:cs="Twinkl Cursive Unlooped Light"/>
          <w:sz w:val="22"/>
          <w:szCs w:val="22"/>
        </w:rPr>
      </w:pPr>
    </w:p>
    <w:p w14:paraId="0065B91E" w14:textId="77777777" w:rsidR="00C54A69" w:rsidRPr="00FD387F" w:rsidRDefault="00000000">
      <w:pPr>
        <w:pBdr>
          <w:top w:val="nil"/>
          <w:left w:val="nil"/>
          <w:bottom w:val="nil"/>
          <w:right w:val="nil"/>
          <w:between w:val="nil"/>
        </w:pBdr>
        <w:spacing w:before="118" w:after="120"/>
        <w:ind w:left="10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At HLH we define ‘pro-social behaviour’ as:</w:t>
      </w:r>
    </w:p>
    <w:p w14:paraId="597B5757" w14:textId="77777777" w:rsidR="00C54A69" w:rsidRPr="00FD387F" w:rsidRDefault="00000000">
      <w:pPr>
        <w:widowControl w:val="0"/>
        <w:numPr>
          <w:ilvl w:val="0"/>
          <w:numId w:val="3"/>
        </w:numPr>
        <w:pBdr>
          <w:top w:val="nil"/>
          <w:left w:val="nil"/>
          <w:bottom w:val="nil"/>
          <w:right w:val="nil"/>
          <w:between w:val="nil"/>
        </w:pBdr>
        <w:tabs>
          <w:tab w:val="left" w:pos="844"/>
        </w:tabs>
        <w:spacing w:before="22"/>
        <w:ind w:hanging="360"/>
        <w:rPr>
          <w:rFonts w:ascii="Twinkl Cursive Unlooped Light" w:eastAsia="Twinkl Cursive Unlooped Light" w:hAnsi="Twinkl Cursive Unlooped Light" w:cs="Twinkl Cursive Unlooped Light"/>
          <w:color w:val="000000"/>
          <w:sz w:val="22"/>
          <w:szCs w:val="22"/>
        </w:rPr>
      </w:pPr>
      <w:proofErr w:type="gramStart"/>
      <w:r w:rsidRPr="00FD387F">
        <w:rPr>
          <w:rFonts w:ascii="Twinkl Cursive Unlooped Light" w:eastAsia="Twinkl Cursive Unlooped Light" w:hAnsi="Twinkl Cursive Unlooped Light" w:cs="Twinkl Cursive Unlooped Light"/>
          <w:color w:val="000000"/>
          <w:sz w:val="22"/>
          <w:szCs w:val="22"/>
        </w:rPr>
        <w:t>Behaviour</w:t>
      </w:r>
      <w:proofErr w:type="gramEnd"/>
      <w:r w:rsidRPr="00FD387F">
        <w:rPr>
          <w:rFonts w:ascii="Twinkl Cursive Unlooped Light" w:eastAsia="Twinkl Cursive Unlooped Light" w:hAnsi="Twinkl Cursive Unlooped Light" w:cs="Twinkl Cursive Unlooped Light"/>
          <w:color w:val="000000"/>
          <w:sz w:val="22"/>
          <w:szCs w:val="22"/>
        </w:rPr>
        <w:t xml:space="preserve"> which is positive, helpful, and intended to promote social acceptance</w:t>
      </w:r>
    </w:p>
    <w:p w14:paraId="6BD27B39" w14:textId="77777777" w:rsidR="00C54A69" w:rsidRPr="00FD387F" w:rsidRDefault="00000000">
      <w:pPr>
        <w:widowControl w:val="0"/>
        <w:numPr>
          <w:ilvl w:val="0"/>
          <w:numId w:val="3"/>
        </w:numPr>
        <w:pBdr>
          <w:top w:val="nil"/>
          <w:left w:val="nil"/>
          <w:bottom w:val="nil"/>
          <w:right w:val="nil"/>
          <w:between w:val="nil"/>
        </w:pBdr>
        <w:tabs>
          <w:tab w:val="left" w:pos="844"/>
        </w:tabs>
        <w:spacing w:before="2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Behaviour characterised by a concern for the rights, feelings and welfare of others</w:t>
      </w:r>
    </w:p>
    <w:p w14:paraId="04CE2109" w14:textId="77777777" w:rsidR="00C54A69" w:rsidRPr="00FD387F" w:rsidRDefault="00000000">
      <w:pPr>
        <w:widowControl w:val="0"/>
        <w:numPr>
          <w:ilvl w:val="0"/>
          <w:numId w:val="3"/>
        </w:numPr>
        <w:pBdr>
          <w:top w:val="nil"/>
          <w:left w:val="nil"/>
          <w:bottom w:val="nil"/>
          <w:right w:val="nil"/>
          <w:between w:val="nil"/>
        </w:pBdr>
        <w:tabs>
          <w:tab w:val="left" w:pos="844"/>
        </w:tabs>
        <w:spacing w:before="22"/>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Behaviour which benefits other people or society</w:t>
      </w:r>
    </w:p>
    <w:p w14:paraId="72D61C53" w14:textId="77777777" w:rsidR="00C54A69" w:rsidRPr="00FD387F" w:rsidRDefault="00C54A69">
      <w:pPr>
        <w:pBdr>
          <w:top w:val="nil"/>
          <w:left w:val="nil"/>
          <w:bottom w:val="nil"/>
          <w:right w:val="nil"/>
          <w:between w:val="nil"/>
        </w:pBdr>
        <w:spacing w:before="48" w:after="120"/>
        <w:rPr>
          <w:rFonts w:ascii="Twinkl Cursive Unlooped Light" w:eastAsia="Twinkl Cursive Unlooped Light" w:hAnsi="Twinkl Cursive Unlooped Light" w:cs="Twinkl Cursive Unlooped Light"/>
          <w:color w:val="000000"/>
          <w:sz w:val="22"/>
          <w:szCs w:val="22"/>
        </w:rPr>
      </w:pPr>
    </w:p>
    <w:p w14:paraId="1B0995FD" w14:textId="77777777" w:rsidR="00C54A69" w:rsidRPr="00FD387F" w:rsidRDefault="00000000">
      <w:pPr>
        <w:pBdr>
          <w:top w:val="nil"/>
          <w:left w:val="nil"/>
          <w:bottom w:val="nil"/>
          <w:right w:val="nil"/>
          <w:between w:val="nil"/>
        </w:pBdr>
        <w:spacing w:after="120" w:line="246" w:lineRule="auto"/>
        <w:ind w:left="119"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All staff are expected to model pro-social behaviour and social interaction to promote healthy and positive relationships, which in turn promote greater engagement in learning. We aim to provide exciting learning opportunities that are intrinsically motivating.</w:t>
      </w:r>
    </w:p>
    <w:p w14:paraId="59CBCBB9" w14:textId="77777777" w:rsidR="00C54A69" w:rsidRPr="00FD387F" w:rsidRDefault="00C54A69">
      <w:pPr>
        <w:pBdr>
          <w:top w:val="nil"/>
          <w:left w:val="nil"/>
          <w:bottom w:val="nil"/>
          <w:right w:val="nil"/>
          <w:between w:val="nil"/>
        </w:pBdr>
        <w:spacing w:before="42" w:after="120"/>
        <w:rPr>
          <w:rFonts w:ascii="Twinkl Cursive Unlooped Light" w:eastAsia="Twinkl Cursive Unlooped Light" w:hAnsi="Twinkl Cursive Unlooped Light" w:cs="Twinkl Cursive Unlooped Light"/>
          <w:color w:val="000000"/>
          <w:sz w:val="22"/>
          <w:szCs w:val="22"/>
        </w:rPr>
      </w:pPr>
    </w:p>
    <w:p w14:paraId="7A53569D" w14:textId="77777777" w:rsidR="00C54A69" w:rsidRPr="00FD387F" w:rsidRDefault="00000000">
      <w:pPr>
        <w:pBdr>
          <w:top w:val="nil"/>
          <w:left w:val="nil"/>
          <w:bottom w:val="nil"/>
          <w:right w:val="nil"/>
          <w:between w:val="nil"/>
        </w:pBdr>
        <w:spacing w:after="120" w:line="249" w:lineRule="auto"/>
        <w:ind w:left="119"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Our values are demonstrated by each member of staff working as a team, sharing achievements, successes, problems, concerns and stresses. All staff throughout the setting day must be involved in encouraging, supporting and reinforcing positive behaviour whenever and wherever they interact with learners.</w:t>
      </w:r>
    </w:p>
    <w:p w14:paraId="6A2EC024" w14:textId="77777777" w:rsidR="00C54A69" w:rsidRPr="00FD387F" w:rsidRDefault="00C54A69">
      <w:pPr>
        <w:pBdr>
          <w:top w:val="nil"/>
          <w:left w:val="nil"/>
          <w:bottom w:val="nil"/>
          <w:right w:val="nil"/>
          <w:between w:val="nil"/>
        </w:pBdr>
        <w:spacing w:before="30" w:after="120"/>
        <w:rPr>
          <w:rFonts w:ascii="Twinkl Cursive Unlooped Light" w:eastAsia="Twinkl Cursive Unlooped Light" w:hAnsi="Twinkl Cursive Unlooped Light" w:cs="Twinkl Cursive Unlooped Light"/>
          <w:color w:val="000000"/>
          <w:sz w:val="22"/>
          <w:szCs w:val="22"/>
        </w:rPr>
      </w:pPr>
    </w:p>
    <w:p w14:paraId="1E8E0FB4" w14:textId="3FC94603" w:rsidR="00C54A69" w:rsidRPr="00FD387F" w:rsidRDefault="00000000">
      <w:pPr>
        <w:pBdr>
          <w:top w:val="nil"/>
          <w:left w:val="nil"/>
          <w:bottom w:val="nil"/>
          <w:right w:val="nil"/>
          <w:between w:val="nil"/>
        </w:pBdr>
        <w:spacing w:before="1" w:after="120"/>
        <w:ind w:left="10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lastRenderedPageBreak/>
        <w:t xml:space="preserve">To maintain a positive </w:t>
      </w:r>
      <w:r w:rsidR="00785000" w:rsidRPr="00FD387F">
        <w:rPr>
          <w:rFonts w:ascii="Twinkl Cursive Unlooped Light" w:eastAsia="Twinkl Cursive Unlooped Light" w:hAnsi="Twinkl Cursive Unlooped Light" w:cs="Twinkl Cursive Unlooped Light"/>
          <w:color w:val="000000"/>
          <w:sz w:val="22"/>
          <w:szCs w:val="22"/>
        </w:rPr>
        <w:t>culture,</w:t>
      </w:r>
      <w:r w:rsidRPr="00FD387F">
        <w:rPr>
          <w:rFonts w:ascii="Twinkl Cursive Unlooped Light" w:eastAsia="Twinkl Cursive Unlooped Light" w:hAnsi="Twinkl Cursive Unlooped Light" w:cs="Twinkl Cursive Unlooped Light"/>
          <w:color w:val="000000"/>
          <w:sz w:val="22"/>
          <w:szCs w:val="22"/>
        </w:rPr>
        <w:t xml:space="preserve"> we strive to:</w:t>
      </w:r>
    </w:p>
    <w:p w14:paraId="4AFD3213" w14:textId="77777777" w:rsidR="00C54A69" w:rsidRPr="00FD387F" w:rsidRDefault="00C54A69">
      <w:pPr>
        <w:pBdr>
          <w:top w:val="nil"/>
          <w:left w:val="nil"/>
          <w:bottom w:val="nil"/>
          <w:right w:val="nil"/>
          <w:between w:val="nil"/>
        </w:pBdr>
        <w:spacing w:before="47" w:after="120"/>
        <w:rPr>
          <w:rFonts w:ascii="Twinkl Cursive Unlooped Light" w:eastAsia="Twinkl Cursive Unlooped Light" w:hAnsi="Twinkl Cursive Unlooped Light" w:cs="Twinkl Cursive Unlooped Light"/>
          <w:color w:val="000000"/>
          <w:sz w:val="22"/>
          <w:szCs w:val="22"/>
        </w:rPr>
      </w:pPr>
    </w:p>
    <w:p w14:paraId="6E76D9E4" w14:textId="77777777" w:rsidR="00C54A69" w:rsidRPr="00FD387F" w:rsidRDefault="00000000">
      <w:pPr>
        <w:widowControl w:val="0"/>
        <w:numPr>
          <w:ilvl w:val="0"/>
          <w:numId w:val="4"/>
        </w:numPr>
        <w:pBdr>
          <w:top w:val="nil"/>
          <w:left w:val="nil"/>
          <w:bottom w:val="nil"/>
          <w:right w:val="nil"/>
          <w:between w:val="nil"/>
        </w:pBdr>
        <w:tabs>
          <w:tab w:val="left" w:pos="468"/>
        </w:tabs>
        <w:spacing w:before="1"/>
        <w:ind w:left="468"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Have a sensitive, tolerant and constructive attitude towards our learners.</w:t>
      </w:r>
    </w:p>
    <w:p w14:paraId="6091FB9C" w14:textId="77777777" w:rsidR="00C54A69" w:rsidRPr="00FD387F" w:rsidRDefault="00000000">
      <w:pPr>
        <w:widowControl w:val="0"/>
        <w:numPr>
          <w:ilvl w:val="0"/>
          <w:numId w:val="4"/>
        </w:numPr>
        <w:pBdr>
          <w:top w:val="nil"/>
          <w:left w:val="nil"/>
          <w:bottom w:val="nil"/>
          <w:right w:val="nil"/>
          <w:between w:val="nil"/>
        </w:pBdr>
        <w:tabs>
          <w:tab w:val="left" w:pos="468"/>
        </w:tabs>
        <w:spacing w:before="21"/>
        <w:ind w:left="468"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Communicate clearly so learners understand what is expected of them.</w:t>
      </w:r>
    </w:p>
    <w:p w14:paraId="5B6E6C35" w14:textId="77777777" w:rsidR="00C54A69" w:rsidRPr="00FD387F" w:rsidRDefault="00000000">
      <w:pPr>
        <w:widowControl w:val="0"/>
        <w:numPr>
          <w:ilvl w:val="0"/>
          <w:numId w:val="4"/>
        </w:numPr>
        <w:pBdr>
          <w:top w:val="nil"/>
          <w:left w:val="nil"/>
          <w:bottom w:val="nil"/>
          <w:right w:val="nil"/>
          <w:between w:val="nil"/>
        </w:pBdr>
        <w:tabs>
          <w:tab w:val="left" w:pos="469"/>
          <w:tab w:val="left" w:pos="8154"/>
        </w:tabs>
        <w:spacing w:before="27" w:line="246" w:lineRule="auto"/>
        <w:ind w:right="862"/>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Use positive phrasing, explaining to the learner what we would like them to do rather than being negative and saying what not to do e.g. “we are going to</w:t>
      </w:r>
      <w:r w:rsidRPr="00FD387F">
        <w:rPr>
          <w:rFonts w:ascii="Twinkl Cursive Unlooped Light" w:eastAsia="Twinkl Cursive Unlooped Light" w:hAnsi="Twinkl Cursive Unlooped Light" w:cs="Twinkl Cursive Unlooped Light"/>
          <w:color w:val="000000"/>
          <w:sz w:val="22"/>
          <w:szCs w:val="22"/>
        </w:rPr>
        <w:tab/>
        <w:t>then we</w:t>
      </w:r>
    </w:p>
    <w:p w14:paraId="363A139B" w14:textId="77777777" w:rsidR="00C54A69" w:rsidRPr="00FD387F" w:rsidRDefault="00000000">
      <w:pPr>
        <w:pBdr>
          <w:top w:val="nil"/>
          <w:left w:val="nil"/>
          <w:bottom w:val="nil"/>
          <w:right w:val="nil"/>
          <w:between w:val="nil"/>
        </w:pBdr>
        <w:tabs>
          <w:tab w:val="left" w:pos="6539"/>
        </w:tabs>
        <w:spacing w:before="17" w:after="120"/>
        <w:ind w:left="469"/>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are ....” Rather than” If you don’t</w:t>
      </w:r>
      <w:proofErr w:type="gramStart"/>
      <w:r w:rsidRPr="00FD387F">
        <w:rPr>
          <w:rFonts w:ascii="Twinkl Cursive Unlooped Light" w:eastAsia="Twinkl Cursive Unlooped Light" w:hAnsi="Twinkl Cursive Unlooped Light" w:cs="Twinkl Cursive Unlooped Light"/>
          <w:color w:val="000000"/>
          <w:sz w:val="22"/>
          <w:szCs w:val="22"/>
        </w:rPr>
        <w:t>....you</w:t>
      </w:r>
      <w:proofErr w:type="gramEnd"/>
      <w:r w:rsidRPr="00FD387F">
        <w:rPr>
          <w:rFonts w:ascii="Twinkl Cursive Unlooped Light" w:eastAsia="Twinkl Cursive Unlooped Light" w:hAnsi="Twinkl Cursive Unlooped Light" w:cs="Twinkl Cursive Unlooped Light"/>
          <w:color w:val="000000"/>
          <w:sz w:val="22"/>
          <w:szCs w:val="22"/>
        </w:rPr>
        <w:t xml:space="preserve"> won’t be able to</w:t>
      </w:r>
      <w:r w:rsidRPr="00FD387F">
        <w:rPr>
          <w:rFonts w:ascii="Twinkl Cursive Unlooped Light" w:eastAsia="Twinkl Cursive Unlooped Light" w:hAnsi="Twinkl Cursive Unlooped Light" w:cs="Twinkl Cursive Unlooped Light"/>
          <w:color w:val="000000"/>
          <w:sz w:val="22"/>
          <w:szCs w:val="22"/>
        </w:rPr>
        <w:tab/>
        <w:t xml:space="preserve">” “Don’t do “. </w:t>
      </w:r>
      <w:r w:rsidRPr="00FD387F">
        <w:rPr>
          <w:rFonts w:ascii="Twinkl Cursive Unlooped Light" w:eastAsia="Twinkl Cursive Unlooped Light" w:hAnsi="Twinkl Cursive Unlooped Light" w:cs="Twinkl Cursive Unlooped Light"/>
          <w:b/>
          <w:bCs/>
          <w:color w:val="000000"/>
          <w:sz w:val="22"/>
          <w:szCs w:val="22"/>
        </w:rPr>
        <w:t>We avoid</w:t>
      </w:r>
    </w:p>
    <w:p w14:paraId="6D0EFFCA" w14:textId="77777777" w:rsidR="00C54A69" w:rsidRPr="00FD387F" w:rsidRDefault="00000000">
      <w:pPr>
        <w:pStyle w:val="Heading2"/>
        <w:spacing w:before="21"/>
        <w:ind w:left="469"/>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negative language.</w:t>
      </w:r>
    </w:p>
    <w:p w14:paraId="7377EA75" w14:textId="77777777" w:rsidR="00C54A69" w:rsidRPr="00FD387F" w:rsidRDefault="00000000">
      <w:pPr>
        <w:widowControl w:val="0"/>
        <w:numPr>
          <w:ilvl w:val="0"/>
          <w:numId w:val="4"/>
        </w:numPr>
        <w:pBdr>
          <w:top w:val="nil"/>
          <w:left w:val="nil"/>
          <w:bottom w:val="nil"/>
          <w:right w:val="nil"/>
          <w:between w:val="nil"/>
        </w:pBdr>
        <w:tabs>
          <w:tab w:val="left" w:pos="469"/>
        </w:tabs>
        <w:spacing w:before="22" w:line="254" w:lineRule="auto"/>
        <w:ind w:right="1182"/>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choices and alternatives in a positive way, for example, visual schedules, now and next, core boards. Provide limited choices so learners do not become overwhelmed.</w:t>
      </w:r>
    </w:p>
    <w:p w14:paraId="5A6A70EE" w14:textId="77777777" w:rsidR="00C54A69" w:rsidRPr="00FD387F" w:rsidRDefault="00000000">
      <w:pPr>
        <w:widowControl w:val="0"/>
        <w:numPr>
          <w:ilvl w:val="0"/>
          <w:numId w:val="4"/>
        </w:numPr>
        <w:pBdr>
          <w:top w:val="nil"/>
          <w:left w:val="nil"/>
          <w:bottom w:val="nil"/>
          <w:right w:val="nil"/>
          <w:between w:val="nil"/>
        </w:pBdr>
        <w:tabs>
          <w:tab w:val="left" w:pos="469"/>
        </w:tabs>
        <w:spacing w:before="10" w:line="252" w:lineRule="auto"/>
        <w:ind w:right="79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Use non-confrontational body language (e.g. standing off midline / bringing ourselves down to learners’ eye level, remaining relaxed, giving learners physical space if they need it. Using relaxed and open facial expressions, smiling, having a cheerful disposition as appropriate.</w:t>
      </w:r>
    </w:p>
    <w:p w14:paraId="407B3FFD" w14:textId="77777777" w:rsidR="00C54A69" w:rsidRPr="00FD387F" w:rsidRDefault="00000000">
      <w:pPr>
        <w:widowControl w:val="0"/>
        <w:numPr>
          <w:ilvl w:val="0"/>
          <w:numId w:val="4"/>
        </w:numPr>
        <w:pBdr>
          <w:top w:val="nil"/>
          <w:left w:val="nil"/>
          <w:bottom w:val="nil"/>
          <w:right w:val="nil"/>
          <w:between w:val="nil"/>
        </w:pBdr>
        <w:tabs>
          <w:tab w:val="left" w:pos="468"/>
        </w:tabs>
        <w:spacing w:before="13"/>
        <w:ind w:left="468"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Give time to listen and respond to learners’ communication.</w:t>
      </w:r>
    </w:p>
    <w:p w14:paraId="5352AB78" w14:textId="77777777" w:rsidR="00C54A69" w:rsidRPr="00FD387F" w:rsidRDefault="00000000">
      <w:pPr>
        <w:widowControl w:val="0"/>
        <w:numPr>
          <w:ilvl w:val="0"/>
          <w:numId w:val="4"/>
        </w:numPr>
        <w:pBdr>
          <w:top w:val="nil"/>
          <w:left w:val="nil"/>
          <w:bottom w:val="nil"/>
          <w:right w:val="nil"/>
          <w:between w:val="nil"/>
        </w:pBdr>
        <w:tabs>
          <w:tab w:val="left" w:pos="469"/>
        </w:tabs>
        <w:spacing w:before="21" w:line="249" w:lineRule="auto"/>
        <w:ind w:right="120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learners with the space and opportunity to exit and stand down in difficult situations.</w:t>
      </w:r>
    </w:p>
    <w:p w14:paraId="2588FD47" w14:textId="77777777" w:rsidR="00C54A69" w:rsidRPr="00FD387F" w:rsidRDefault="00000000">
      <w:pPr>
        <w:widowControl w:val="0"/>
        <w:numPr>
          <w:ilvl w:val="0"/>
          <w:numId w:val="4"/>
        </w:numPr>
        <w:pBdr>
          <w:top w:val="nil"/>
          <w:left w:val="nil"/>
          <w:bottom w:val="nil"/>
          <w:right w:val="nil"/>
          <w:between w:val="nil"/>
        </w:pBdr>
        <w:tabs>
          <w:tab w:val="left" w:pos="469"/>
        </w:tabs>
        <w:spacing w:before="12" w:line="249" w:lineRule="auto"/>
        <w:ind w:right="622"/>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learners with the opportunity to complete restorative work following an incident appropriate to learners’ cognitive level and behavioural needs.</w:t>
      </w:r>
    </w:p>
    <w:p w14:paraId="136948BD" w14:textId="77777777" w:rsidR="00C54A69" w:rsidRPr="00FD387F" w:rsidRDefault="00000000">
      <w:pPr>
        <w:widowControl w:val="0"/>
        <w:numPr>
          <w:ilvl w:val="0"/>
          <w:numId w:val="4"/>
        </w:numPr>
        <w:pBdr>
          <w:top w:val="nil"/>
          <w:left w:val="nil"/>
          <w:bottom w:val="nil"/>
          <w:right w:val="nil"/>
          <w:between w:val="nil"/>
        </w:pBdr>
        <w:tabs>
          <w:tab w:val="left" w:pos="468"/>
        </w:tabs>
        <w:spacing w:before="11"/>
        <w:ind w:left="468"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Remain calm under pressure, seeking help from colleagues.</w:t>
      </w:r>
    </w:p>
    <w:p w14:paraId="49183A20" w14:textId="77777777" w:rsidR="00C54A69" w:rsidRPr="00FD387F" w:rsidRDefault="00000000">
      <w:pPr>
        <w:widowControl w:val="0"/>
        <w:numPr>
          <w:ilvl w:val="0"/>
          <w:numId w:val="4"/>
        </w:numPr>
        <w:pBdr>
          <w:top w:val="nil"/>
          <w:left w:val="nil"/>
          <w:bottom w:val="nil"/>
          <w:right w:val="nil"/>
          <w:between w:val="nil"/>
        </w:pBdr>
        <w:tabs>
          <w:tab w:val="left" w:pos="469"/>
        </w:tabs>
        <w:spacing w:before="27" w:line="246" w:lineRule="auto"/>
        <w:ind w:right="1543"/>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Walk away from a situation if we feel we are losing self-control. Asking for and accepting help from colleagues.</w:t>
      </w:r>
    </w:p>
    <w:p w14:paraId="417AB1B2" w14:textId="77777777" w:rsidR="00C54A69" w:rsidRPr="00FD387F" w:rsidRDefault="00C54A69">
      <w:pPr>
        <w:pBdr>
          <w:top w:val="nil"/>
          <w:left w:val="nil"/>
          <w:bottom w:val="nil"/>
          <w:right w:val="nil"/>
          <w:between w:val="nil"/>
        </w:pBdr>
        <w:spacing w:before="38" w:after="120"/>
        <w:rPr>
          <w:rFonts w:ascii="Twinkl Cursive Unlooped Light" w:eastAsia="Twinkl Cursive Unlooped Light" w:hAnsi="Twinkl Cursive Unlooped Light" w:cs="Twinkl Cursive Unlooped Light"/>
          <w:color w:val="000000"/>
          <w:sz w:val="22"/>
          <w:szCs w:val="22"/>
        </w:rPr>
      </w:pPr>
    </w:p>
    <w:p w14:paraId="1AFFCBDD" w14:textId="77777777" w:rsidR="00C54A69" w:rsidRDefault="00000000">
      <w:pPr>
        <w:pBdr>
          <w:top w:val="nil"/>
          <w:left w:val="nil"/>
          <w:bottom w:val="nil"/>
          <w:right w:val="nil"/>
          <w:between w:val="nil"/>
        </w:pBdr>
        <w:spacing w:after="120" w:line="249" w:lineRule="auto"/>
        <w:ind w:left="134"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We expect all staff at HLH to be solution focused and always find positive ways to support learners to achieve their best.</w:t>
      </w:r>
    </w:p>
    <w:p w14:paraId="6A13D94E" w14:textId="596C0881" w:rsidR="00785000" w:rsidRPr="00FD387F" w:rsidRDefault="00785000">
      <w:pPr>
        <w:pBdr>
          <w:top w:val="nil"/>
          <w:left w:val="nil"/>
          <w:bottom w:val="nil"/>
          <w:right w:val="nil"/>
          <w:between w:val="nil"/>
        </w:pBdr>
        <w:spacing w:after="120" w:line="249" w:lineRule="auto"/>
        <w:ind w:left="134" w:right="594" w:hanging="10"/>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We incorporate </w:t>
      </w:r>
      <w:r w:rsidRPr="00785000">
        <w:rPr>
          <w:rFonts w:ascii="Twinkl Cursive Unlooped Light" w:eastAsia="Twinkl Cursive Unlooped Light" w:hAnsi="Twinkl Cursive Unlooped Light" w:cs="Twinkl Cursive Unlooped Light"/>
          <w:b/>
          <w:bCs/>
          <w:color w:val="000000"/>
          <w:sz w:val="22"/>
          <w:szCs w:val="22"/>
        </w:rPr>
        <w:t>THRIVE</w:t>
      </w:r>
      <w:r>
        <w:rPr>
          <w:rFonts w:ascii="Twinkl Cursive Unlooped Light" w:eastAsia="Twinkl Cursive Unlooped Light" w:hAnsi="Twinkl Cursive Unlooped Light" w:cs="Twinkl Cursive Unlooped Light"/>
          <w:color w:val="000000"/>
          <w:sz w:val="22"/>
          <w:szCs w:val="22"/>
        </w:rPr>
        <w:t xml:space="preserve"> training throughout the curriculum and day. </w:t>
      </w:r>
      <w:r w:rsidRPr="00785000">
        <w:rPr>
          <w:rFonts w:ascii="Twinkl Cursive Unlooped Light" w:eastAsia="Twinkl Cursive Unlooped Light" w:hAnsi="Twinkl Cursive Unlooped Light" w:cs="Twinkl Cursive Unlooped Light"/>
          <w:b/>
          <w:bCs/>
          <w:color w:val="000000"/>
          <w:sz w:val="22"/>
          <w:szCs w:val="22"/>
        </w:rPr>
        <w:t>THRIVE</w:t>
      </w:r>
      <w:r>
        <w:rPr>
          <w:rFonts w:ascii="Twinkl Cursive Unlooped Light" w:eastAsia="Twinkl Cursive Unlooped Light" w:hAnsi="Twinkl Cursive Unlooped Light" w:cs="Twinkl Cursive Unlooped Light"/>
          <w:color w:val="000000"/>
          <w:sz w:val="22"/>
          <w:szCs w:val="22"/>
        </w:rPr>
        <w:t xml:space="preserve"> Lead Toni Adams is responsible for the monitoring and delivery of </w:t>
      </w:r>
      <w:r w:rsidRPr="00785000">
        <w:rPr>
          <w:rFonts w:ascii="Twinkl Cursive Unlooped Light" w:eastAsia="Twinkl Cursive Unlooped Light" w:hAnsi="Twinkl Cursive Unlooped Light" w:cs="Twinkl Cursive Unlooped Light"/>
          <w:b/>
          <w:bCs/>
          <w:color w:val="000000"/>
          <w:sz w:val="22"/>
          <w:szCs w:val="22"/>
        </w:rPr>
        <w:t>THRIVE</w:t>
      </w:r>
      <w:r>
        <w:rPr>
          <w:rFonts w:ascii="Twinkl Cursive Unlooped Light" w:eastAsia="Twinkl Cursive Unlooped Light" w:hAnsi="Twinkl Cursive Unlooped Light" w:cs="Twinkl Cursive Unlooped Light"/>
          <w:color w:val="000000"/>
          <w:sz w:val="22"/>
          <w:szCs w:val="22"/>
        </w:rPr>
        <w:t xml:space="preserve"> (</w:t>
      </w:r>
      <w:r w:rsidRPr="00785000">
        <w:rPr>
          <w:rFonts w:ascii="Twinkl Cursive Unlooped Light" w:eastAsia="Twinkl Cursive Unlooped Light" w:hAnsi="Twinkl Cursive Unlooped Light" w:cs="Twinkl Cursive Unlooped Light"/>
          <w:b/>
          <w:bCs/>
          <w:color w:val="000000"/>
          <w:sz w:val="22"/>
          <w:szCs w:val="22"/>
        </w:rPr>
        <w:t xml:space="preserve">THRIVE </w:t>
      </w:r>
      <w:r>
        <w:rPr>
          <w:rFonts w:ascii="Twinkl Cursive Unlooped Light" w:eastAsia="Twinkl Cursive Unlooped Light" w:hAnsi="Twinkl Cursive Unlooped Light" w:cs="Twinkl Cursive Unlooped Light"/>
          <w:color w:val="000000"/>
          <w:sz w:val="22"/>
          <w:szCs w:val="22"/>
        </w:rPr>
        <w:t xml:space="preserve">policy). </w:t>
      </w:r>
    </w:p>
    <w:p w14:paraId="623C9AB9" w14:textId="77777777" w:rsidR="00C54A69" w:rsidRPr="00FD387F" w:rsidRDefault="00C54A69">
      <w:pPr>
        <w:pBdr>
          <w:top w:val="nil"/>
          <w:left w:val="nil"/>
          <w:bottom w:val="nil"/>
          <w:right w:val="nil"/>
          <w:between w:val="nil"/>
        </w:pBdr>
        <w:spacing w:before="33" w:after="120"/>
        <w:rPr>
          <w:rFonts w:ascii="Twinkl Cursive Unlooped Light" w:eastAsia="Twinkl Cursive Unlooped Light" w:hAnsi="Twinkl Cursive Unlooped Light" w:cs="Twinkl Cursive Unlooped Light"/>
          <w:color w:val="000000"/>
          <w:sz w:val="22"/>
          <w:szCs w:val="22"/>
        </w:rPr>
      </w:pPr>
    </w:p>
    <w:p w14:paraId="4A08A950" w14:textId="77777777" w:rsidR="00C54A69" w:rsidRPr="00FD387F" w:rsidRDefault="00000000">
      <w:pPr>
        <w:pBdr>
          <w:top w:val="nil"/>
          <w:left w:val="nil"/>
          <w:bottom w:val="nil"/>
          <w:right w:val="nil"/>
          <w:between w:val="nil"/>
        </w:pBdr>
        <w:spacing w:before="1" w:after="120"/>
        <w:ind w:left="10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We teach positive behaviours through:</w:t>
      </w:r>
    </w:p>
    <w:p w14:paraId="49543070" w14:textId="77777777" w:rsidR="00C54A69" w:rsidRPr="00FD387F" w:rsidRDefault="00000000">
      <w:pPr>
        <w:widowControl w:val="0"/>
        <w:numPr>
          <w:ilvl w:val="1"/>
          <w:numId w:val="4"/>
        </w:numPr>
        <w:pBdr>
          <w:top w:val="nil"/>
          <w:left w:val="nil"/>
          <w:bottom w:val="nil"/>
          <w:right w:val="nil"/>
          <w:between w:val="nil"/>
        </w:pBdr>
        <w:tabs>
          <w:tab w:val="left" w:pos="1564"/>
        </w:tabs>
        <w:spacing w:before="26"/>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Relationships / friendships</w:t>
      </w:r>
    </w:p>
    <w:p w14:paraId="3DD31261" w14:textId="77777777" w:rsidR="00C54A69" w:rsidRPr="00FD387F" w:rsidRDefault="00000000">
      <w:pPr>
        <w:widowControl w:val="0"/>
        <w:numPr>
          <w:ilvl w:val="1"/>
          <w:numId w:val="4"/>
        </w:numPr>
        <w:pBdr>
          <w:top w:val="nil"/>
          <w:left w:val="nil"/>
          <w:bottom w:val="nil"/>
          <w:right w:val="nil"/>
          <w:between w:val="nil"/>
        </w:pBdr>
        <w:tabs>
          <w:tab w:val="left" w:pos="1564"/>
        </w:tabs>
        <w:spacing w:before="22"/>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Empathy</w:t>
      </w:r>
    </w:p>
    <w:p w14:paraId="6574D6F9" w14:textId="77777777" w:rsidR="00C54A69" w:rsidRPr="00FD387F" w:rsidRDefault="00000000">
      <w:pPr>
        <w:widowControl w:val="0"/>
        <w:numPr>
          <w:ilvl w:val="1"/>
          <w:numId w:val="4"/>
        </w:numPr>
        <w:pBdr>
          <w:top w:val="nil"/>
          <w:left w:val="nil"/>
          <w:bottom w:val="nil"/>
          <w:right w:val="nil"/>
          <w:between w:val="nil"/>
        </w:pBdr>
        <w:tabs>
          <w:tab w:val="left" w:pos="1564"/>
        </w:tabs>
        <w:spacing w:before="21"/>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Role modelling</w:t>
      </w:r>
    </w:p>
    <w:p w14:paraId="4E67F017" w14:textId="77777777" w:rsidR="00C54A69" w:rsidRPr="00FD387F" w:rsidRDefault="00000000">
      <w:pPr>
        <w:widowControl w:val="0"/>
        <w:numPr>
          <w:ilvl w:val="1"/>
          <w:numId w:val="4"/>
        </w:numPr>
        <w:pBdr>
          <w:top w:val="nil"/>
          <w:left w:val="nil"/>
          <w:bottom w:val="nil"/>
          <w:right w:val="nil"/>
          <w:between w:val="nil"/>
        </w:pBdr>
        <w:tabs>
          <w:tab w:val="left" w:pos="1564"/>
        </w:tabs>
        <w:spacing w:before="27"/>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Consistency</w:t>
      </w:r>
    </w:p>
    <w:p w14:paraId="04726FD6" w14:textId="77777777" w:rsidR="00C54A69" w:rsidRPr="00FD387F" w:rsidRDefault="00000000">
      <w:pPr>
        <w:widowControl w:val="0"/>
        <w:numPr>
          <w:ilvl w:val="1"/>
          <w:numId w:val="4"/>
        </w:numPr>
        <w:pBdr>
          <w:top w:val="nil"/>
          <w:left w:val="nil"/>
          <w:bottom w:val="nil"/>
          <w:right w:val="nil"/>
          <w:between w:val="nil"/>
        </w:pBdr>
        <w:tabs>
          <w:tab w:val="left" w:pos="1564"/>
        </w:tabs>
        <w:spacing w:before="21"/>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Scripts and routines</w:t>
      </w:r>
    </w:p>
    <w:p w14:paraId="3539112D" w14:textId="77777777" w:rsidR="00C54A69" w:rsidRPr="00FD387F" w:rsidRDefault="00000000">
      <w:pPr>
        <w:widowControl w:val="0"/>
        <w:numPr>
          <w:ilvl w:val="1"/>
          <w:numId w:val="4"/>
        </w:numPr>
        <w:pBdr>
          <w:top w:val="nil"/>
          <w:left w:val="nil"/>
          <w:bottom w:val="nil"/>
          <w:right w:val="nil"/>
          <w:between w:val="nil"/>
        </w:pBdr>
        <w:tabs>
          <w:tab w:val="left" w:pos="1564"/>
        </w:tabs>
        <w:spacing w:before="22"/>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Positive phrasing</w:t>
      </w:r>
    </w:p>
    <w:p w14:paraId="6954BA2C" w14:textId="77777777" w:rsidR="00C54A69" w:rsidRPr="00FD387F" w:rsidRDefault="00000000">
      <w:pPr>
        <w:widowControl w:val="0"/>
        <w:numPr>
          <w:ilvl w:val="1"/>
          <w:numId w:val="4"/>
        </w:numPr>
        <w:pBdr>
          <w:top w:val="nil"/>
          <w:left w:val="nil"/>
          <w:bottom w:val="nil"/>
          <w:right w:val="nil"/>
          <w:between w:val="nil"/>
        </w:pBdr>
        <w:tabs>
          <w:tab w:val="left" w:pos="1564"/>
        </w:tabs>
        <w:spacing w:before="64"/>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Planning</w:t>
      </w:r>
    </w:p>
    <w:p w14:paraId="7277071E" w14:textId="77777777" w:rsidR="00C54A69" w:rsidRPr="00FD387F" w:rsidRDefault="00000000">
      <w:pPr>
        <w:widowControl w:val="0"/>
        <w:numPr>
          <w:ilvl w:val="1"/>
          <w:numId w:val="4"/>
        </w:numPr>
        <w:pBdr>
          <w:top w:val="nil"/>
          <w:left w:val="nil"/>
          <w:bottom w:val="nil"/>
          <w:right w:val="nil"/>
          <w:between w:val="nil"/>
        </w:pBdr>
        <w:tabs>
          <w:tab w:val="left" w:pos="1542"/>
          <w:tab w:val="left" w:pos="1564"/>
        </w:tabs>
        <w:spacing w:before="26" w:line="259" w:lineRule="auto"/>
        <w:ind w:right="2555" w:hanging="70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Acknowledgement /thanks/ being present with the learner/ providing commentary</w:t>
      </w:r>
    </w:p>
    <w:p w14:paraId="5B5901A2" w14:textId="77777777" w:rsidR="00C54A69" w:rsidRPr="00FD387F" w:rsidRDefault="00000000">
      <w:pPr>
        <w:widowControl w:val="0"/>
        <w:numPr>
          <w:ilvl w:val="1"/>
          <w:numId w:val="4"/>
        </w:numPr>
        <w:pBdr>
          <w:top w:val="nil"/>
          <w:left w:val="nil"/>
          <w:bottom w:val="nil"/>
          <w:right w:val="nil"/>
          <w:between w:val="nil"/>
        </w:pBdr>
        <w:tabs>
          <w:tab w:val="left" w:pos="1564"/>
        </w:tabs>
        <w:spacing w:line="275" w:lineRule="auto"/>
        <w:ind w:left="1564" w:hanging="741"/>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Using special interests to motivate and engage</w:t>
      </w:r>
    </w:p>
    <w:p w14:paraId="00A087BC" w14:textId="77777777" w:rsidR="00C54A69" w:rsidRPr="00FD387F" w:rsidRDefault="00000000">
      <w:pPr>
        <w:widowControl w:val="0"/>
        <w:numPr>
          <w:ilvl w:val="1"/>
          <w:numId w:val="4"/>
        </w:numPr>
        <w:pBdr>
          <w:top w:val="nil"/>
          <w:left w:val="nil"/>
          <w:bottom w:val="nil"/>
          <w:right w:val="nil"/>
          <w:between w:val="nil"/>
        </w:pBdr>
        <w:tabs>
          <w:tab w:val="left" w:pos="1564"/>
        </w:tabs>
        <w:spacing w:before="27"/>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lastRenderedPageBreak/>
        <w:t>Comfort and forgiveness</w:t>
      </w:r>
    </w:p>
    <w:p w14:paraId="2983EFA5" w14:textId="77777777" w:rsidR="00C54A69" w:rsidRPr="00FD387F" w:rsidRDefault="00000000">
      <w:pPr>
        <w:widowControl w:val="0"/>
        <w:numPr>
          <w:ilvl w:val="1"/>
          <w:numId w:val="4"/>
        </w:numPr>
        <w:pBdr>
          <w:top w:val="nil"/>
          <w:left w:val="nil"/>
          <w:bottom w:val="nil"/>
          <w:right w:val="nil"/>
          <w:between w:val="nil"/>
        </w:pBdr>
        <w:tabs>
          <w:tab w:val="left" w:pos="1564"/>
        </w:tabs>
        <w:spacing w:before="21"/>
        <w:ind w:left="156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Developing positive self-image and self-esteem</w:t>
      </w:r>
    </w:p>
    <w:p w14:paraId="458D5732" w14:textId="77777777" w:rsidR="00C54A69" w:rsidRPr="00FD387F" w:rsidRDefault="00C54A69">
      <w:pPr>
        <w:rPr>
          <w:rFonts w:ascii="Twinkl Cursive Unlooped Light" w:eastAsia="Twinkl Cursive Unlooped Light" w:hAnsi="Twinkl Cursive Unlooped Light" w:cs="Twinkl Cursive Unlooped Light"/>
          <w:sz w:val="22"/>
          <w:szCs w:val="22"/>
        </w:rPr>
      </w:pPr>
    </w:p>
    <w:p w14:paraId="5A56FEBA" w14:textId="12899232" w:rsidR="00C54A69" w:rsidRPr="00FD387F" w:rsidRDefault="00000000">
      <w:pPr>
        <w:pBdr>
          <w:top w:val="nil"/>
          <w:left w:val="nil"/>
          <w:bottom w:val="nil"/>
          <w:right w:val="nil"/>
          <w:between w:val="nil"/>
        </w:pBdr>
        <w:spacing w:after="120" w:line="249" w:lineRule="auto"/>
        <w:ind w:left="119" w:right="576"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At HLH, all behaviour is viewed as communication. As staff, it is our job to investigate the message. Analysis starts with looking at behavioural incidents and using them to inform </w:t>
      </w:r>
      <w:r w:rsidR="00785000" w:rsidRPr="00FD387F">
        <w:rPr>
          <w:rFonts w:ascii="Twinkl Cursive Unlooped Light" w:eastAsia="Twinkl Cursive Unlooped Light" w:hAnsi="Twinkl Cursive Unlooped Light" w:cs="Twinkl Cursive Unlooped Light"/>
          <w:color w:val="000000"/>
          <w:sz w:val="22"/>
          <w:szCs w:val="22"/>
        </w:rPr>
        <w:t>analysis</w:t>
      </w:r>
      <w:r w:rsidRPr="00FD387F">
        <w:rPr>
          <w:rFonts w:ascii="Twinkl Cursive Unlooped Light" w:eastAsia="Twinkl Cursive Unlooped Light" w:hAnsi="Twinkl Cursive Unlooped Light" w:cs="Twinkl Cursive Unlooped Light"/>
          <w:color w:val="000000"/>
          <w:sz w:val="22"/>
          <w:szCs w:val="22"/>
        </w:rPr>
        <w:t xml:space="preserve"> with the team and/or parents/carers. These tools help to identify triggers and understand the feelings and experiences behind the behaviour. Early Prognosis tools can identify the background and context of the behaviour and consider other factors such as function and culture that have an impact. Other analysis tools include the Subconscious or Conscious Checklist which identifies if the behaviour is a reaction to being overwhelmed or if it is a planned and conscious behaviour. The Anxiety Mapping tool investigates causes of anxiety, looking at factors such as staffing, activities and times and puts plans in place to differentiate accordingly to reduce the impact of these.</w:t>
      </w:r>
    </w:p>
    <w:p w14:paraId="56771AD5" w14:textId="77777777" w:rsidR="00C54A69" w:rsidRPr="00FD387F" w:rsidRDefault="00C54A69">
      <w:pPr>
        <w:pBdr>
          <w:top w:val="nil"/>
          <w:left w:val="nil"/>
          <w:bottom w:val="nil"/>
          <w:right w:val="nil"/>
          <w:between w:val="nil"/>
        </w:pBdr>
        <w:spacing w:before="28" w:after="120"/>
        <w:rPr>
          <w:rFonts w:ascii="Twinkl Cursive Unlooped Light" w:eastAsia="Twinkl Cursive Unlooped Light" w:hAnsi="Twinkl Cursive Unlooped Light" w:cs="Twinkl Cursive Unlooped Light"/>
          <w:color w:val="000000"/>
          <w:sz w:val="22"/>
          <w:szCs w:val="22"/>
        </w:rPr>
      </w:pPr>
    </w:p>
    <w:p w14:paraId="324D417C" w14:textId="77777777" w:rsidR="00C54A69" w:rsidRPr="00FD387F" w:rsidRDefault="00000000">
      <w:pPr>
        <w:pBdr>
          <w:top w:val="nil"/>
          <w:left w:val="nil"/>
          <w:bottom w:val="nil"/>
          <w:right w:val="nil"/>
          <w:between w:val="nil"/>
        </w:pBdr>
        <w:spacing w:after="120" w:line="249" w:lineRule="auto"/>
        <w:ind w:left="119"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At HLH, there is a focus on pro-social behaviour and how to create experiences that evoke pro-social feelings. Staff should understand that not all children will automatically have these feelings, and negative experiences will impact on how a child feels. This includes being aware of factors such as Adverse Childhood Experiences (ACEs) that are likely to impact on mental health and wellbeing. Planning for pro-social feelings should be built into planning and include things such as building positive relationships and incorporating special interests.</w:t>
      </w:r>
    </w:p>
    <w:p w14:paraId="58D5FF4C" w14:textId="77777777" w:rsidR="00C54A69" w:rsidRPr="00FD387F" w:rsidRDefault="00000000">
      <w:pPr>
        <w:spacing w:line="249" w:lineRule="auto"/>
        <w:ind w:left="119" w:right="544" w:hanging="10"/>
        <w:rPr>
          <w:rFonts w:ascii="Twinkl Cursive Unlooped Light" w:eastAsia="Twinkl Cursive Unlooped Light" w:hAnsi="Twinkl Cursive Unlooped Light" w:cs="Twinkl Cursive Unlooped Light"/>
          <w:b/>
          <w:bCs/>
          <w:sz w:val="22"/>
          <w:szCs w:val="22"/>
        </w:rPr>
      </w:pPr>
      <w:r w:rsidRPr="00FD387F">
        <w:rPr>
          <w:rFonts w:ascii="Twinkl Cursive Unlooped Light" w:eastAsia="Twinkl Cursive Unlooped Light" w:hAnsi="Twinkl Cursive Unlooped Light" w:cs="Twinkl Cursive Unlooped Light"/>
          <w:sz w:val="22"/>
          <w:szCs w:val="22"/>
        </w:rPr>
        <w:t xml:space="preserve">We believe that like maths and literacy, behaviour is something that needs to be taught. Consequences should be used to teach and model behaviour, aiming to develop pro- social behaviour. Adults will naturally apply logical consequences which will directly lead to supporting positive behavioural change. </w:t>
      </w:r>
      <w:r w:rsidRPr="00FD387F">
        <w:rPr>
          <w:rFonts w:ascii="Twinkl Cursive Unlooped Light" w:eastAsia="Twinkl Cursive Unlooped Light" w:hAnsi="Twinkl Cursive Unlooped Light" w:cs="Twinkl Cursive Unlooped Light"/>
          <w:b/>
          <w:bCs/>
          <w:sz w:val="22"/>
          <w:szCs w:val="22"/>
        </w:rPr>
        <w:t>Consequences are not punishments. They should be logical and link directly to the behaviour.</w:t>
      </w:r>
    </w:p>
    <w:p w14:paraId="24AFEADE" w14:textId="77777777" w:rsidR="00C54A69" w:rsidRPr="00FD387F" w:rsidRDefault="00C54A69">
      <w:pPr>
        <w:pBdr>
          <w:top w:val="nil"/>
          <w:left w:val="nil"/>
          <w:bottom w:val="nil"/>
          <w:right w:val="nil"/>
          <w:between w:val="nil"/>
        </w:pBdr>
        <w:spacing w:before="31" w:after="120"/>
        <w:rPr>
          <w:rFonts w:ascii="Twinkl Cursive Unlooped Light" w:eastAsia="Twinkl Cursive Unlooped Light" w:hAnsi="Twinkl Cursive Unlooped Light" w:cs="Twinkl Cursive Unlooped Light"/>
          <w:b/>
          <w:bCs/>
          <w:color w:val="000000"/>
          <w:sz w:val="22"/>
          <w:szCs w:val="22"/>
        </w:rPr>
      </w:pPr>
    </w:p>
    <w:p w14:paraId="0BD1FB7A" w14:textId="77777777" w:rsidR="00C54A69" w:rsidRPr="00FD387F" w:rsidRDefault="00000000">
      <w:pPr>
        <w:pBdr>
          <w:top w:val="nil"/>
          <w:left w:val="nil"/>
          <w:bottom w:val="nil"/>
          <w:right w:val="nil"/>
          <w:between w:val="nil"/>
        </w:pBdr>
        <w:spacing w:before="1" w:after="120" w:line="249" w:lineRule="auto"/>
        <w:ind w:left="119" w:right="594" w:hanging="10"/>
        <w:rPr>
          <w:rFonts w:ascii="Twinkl Cursive Unlooped Light" w:eastAsia="Twinkl Cursive Unlooped Light" w:hAnsi="Twinkl Cursive Unlooped Light" w:cs="Twinkl Cursive Unlooped Light"/>
          <w:b/>
          <w:bCs/>
          <w:i/>
          <w:iCs/>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Punishment is seen as a sanction imposed by an adult which does not have a direct relationship with the difficult or dangerous behaviour, as a result punishment creates negative feelings and negative experiences. Punishment relies on external discipline and aims to control and </w:t>
      </w:r>
      <w:r w:rsidRPr="00FD387F">
        <w:rPr>
          <w:rFonts w:ascii="Twinkl Cursive Unlooped Light" w:eastAsia="Twinkl Cursive Unlooped Light" w:hAnsi="Twinkl Cursive Unlooped Light" w:cs="Twinkl Cursive Unlooped Light"/>
          <w:sz w:val="22"/>
          <w:szCs w:val="22"/>
        </w:rPr>
        <w:t>suppress</w:t>
      </w:r>
      <w:r w:rsidRPr="00FD387F">
        <w:rPr>
          <w:rFonts w:ascii="Twinkl Cursive Unlooped Light" w:eastAsia="Twinkl Cursive Unlooped Light" w:hAnsi="Twinkl Cursive Unlooped Light" w:cs="Twinkl Cursive Unlooped Light"/>
          <w:color w:val="000000"/>
          <w:sz w:val="22"/>
          <w:szCs w:val="22"/>
        </w:rPr>
        <w:t xml:space="preserve"> behaviour. </w:t>
      </w:r>
      <w:r w:rsidRPr="00FD387F">
        <w:rPr>
          <w:rFonts w:ascii="Twinkl Cursive Unlooped Light" w:eastAsia="Twinkl Cursive Unlooped Light" w:hAnsi="Twinkl Cursive Unlooped Light" w:cs="Twinkl Cursive Unlooped Light"/>
          <w:b/>
          <w:bCs/>
          <w:i/>
          <w:iCs/>
          <w:color w:val="000000"/>
          <w:sz w:val="22"/>
          <w:szCs w:val="22"/>
        </w:rPr>
        <w:t xml:space="preserve">Punishment is </w:t>
      </w:r>
      <w:r w:rsidRPr="00FD387F">
        <w:rPr>
          <w:rFonts w:ascii="Twinkl Cursive Unlooped Light" w:eastAsia="Twinkl Cursive Unlooped Light" w:hAnsi="Twinkl Cursive Unlooped Light" w:cs="Twinkl Cursive Unlooped Light"/>
          <w:b/>
          <w:bCs/>
          <w:i/>
          <w:iCs/>
          <w:color w:val="000000"/>
          <w:sz w:val="22"/>
          <w:szCs w:val="22"/>
          <w:u w:val="single"/>
        </w:rPr>
        <w:t>not</w:t>
      </w:r>
      <w:r w:rsidRPr="00FD387F">
        <w:rPr>
          <w:rFonts w:ascii="Twinkl Cursive Unlooped Light" w:eastAsia="Twinkl Cursive Unlooped Light" w:hAnsi="Twinkl Cursive Unlooped Light" w:cs="Twinkl Cursive Unlooped Light"/>
          <w:b/>
          <w:bCs/>
          <w:i/>
          <w:iCs/>
          <w:color w:val="000000"/>
          <w:sz w:val="22"/>
          <w:szCs w:val="22"/>
        </w:rPr>
        <w:t xml:space="preserve"> to be used as a sanction at HLH Setting.</w:t>
      </w:r>
    </w:p>
    <w:p w14:paraId="11A92CF9" w14:textId="77777777" w:rsidR="00C54A69" w:rsidRPr="00FD387F" w:rsidRDefault="00000000">
      <w:pPr>
        <w:pBdr>
          <w:top w:val="nil"/>
          <w:left w:val="nil"/>
          <w:bottom w:val="nil"/>
          <w:right w:val="nil"/>
          <w:between w:val="nil"/>
        </w:pBdr>
        <w:spacing w:after="120"/>
        <w:ind w:left="12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Examples of educational consequences at HLH could be:</w:t>
      </w:r>
    </w:p>
    <w:p w14:paraId="222F0208" w14:textId="77777777" w:rsidR="00C54A69" w:rsidRPr="00FD387F" w:rsidRDefault="00000000">
      <w:pPr>
        <w:widowControl w:val="0"/>
        <w:numPr>
          <w:ilvl w:val="0"/>
          <w:numId w:val="5"/>
        </w:numPr>
        <w:pBdr>
          <w:top w:val="nil"/>
          <w:left w:val="nil"/>
          <w:bottom w:val="nil"/>
          <w:right w:val="nil"/>
          <w:between w:val="nil"/>
        </w:pBdr>
        <w:tabs>
          <w:tab w:val="left" w:pos="844"/>
        </w:tabs>
        <w:spacing w:before="36"/>
        <w:ind w:left="844"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Teaching road safety before being able to go offsite</w:t>
      </w:r>
    </w:p>
    <w:p w14:paraId="006DC1E1" w14:textId="77777777" w:rsidR="00C54A69" w:rsidRPr="00FD387F" w:rsidRDefault="00000000">
      <w:pPr>
        <w:widowControl w:val="0"/>
        <w:numPr>
          <w:ilvl w:val="0"/>
          <w:numId w:val="5"/>
        </w:numPr>
        <w:pBdr>
          <w:top w:val="nil"/>
          <w:left w:val="nil"/>
          <w:bottom w:val="nil"/>
          <w:right w:val="nil"/>
          <w:between w:val="nil"/>
        </w:pBdr>
        <w:tabs>
          <w:tab w:val="left" w:pos="844"/>
        </w:tabs>
        <w:spacing w:before="41"/>
        <w:ind w:left="844"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Learning how to and fixing a broken toy</w:t>
      </w:r>
    </w:p>
    <w:p w14:paraId="0DB38778" w14:textId="77777777" w:rsidR="00C54A69" w:rsidRPr="00FD387F" w:rsidRDefault="00000000">
      <w:pPr>
        <w:widowControl w:val="0"/>
        <w:numPr>
          <w:ilvl w:val="0"/>
          <w:numId w:val="5"/>
        </w:numPr>
        <w:pBdr>
          <w:top w:val="nil"/>
          <w:left w:val="nil"/>
          <w:bottom w:val="nil"/>
          <w:right w:val="nil"/>
          <w:between w:val="nil"/>
        </w:pBdr>
        <w:tabs>
          <w:tab w:val="left" w:pos="844"/>
        </w:tabs>
        <w:spacing w:before="36"/>
        <w:ind w:left="844"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Learning and practising how to use a core board to ask for a regulating activity.</w:t>
      </w:r>
    </w:p>
    <w:p w14:paraId="3B60B8F3" w14:textId="77777777" w:rsidR="00C54A69" w:rsidRPr="00FD387F" w:rsidRDefault="00000000">
      <w:pPr>
        <w:pStyle w:val="Heading2"/>
        <w:spacing w:line="259" w:lineRule="auto"/>
        <w:ind w:left="124" w:right="594"/>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All consequences must be differentiated to meet the emotional and cognitive needs of each learner; therefore, not all examples above would be appropriate or therapeutic for all learners.</w:t>
      </w:r>
    </w:p>
    <w:p w14:paraId="08A403A8" w14:textId="77777777" w:rsidR="00C54A69" w:rsidRPr="00FD387F" w:rsidRDefault="00C54A69">
      <w:pPr>
        <w:pBdr>
          <w:top w:val="nil"/>
          <w:left w:val="nil"/>
          <w:bottom w:val="nil"/>
          <w:right w:val="nil"/>
          <w:between w:val="nil"/>
        </w:pBdr>
        <w:spacing w:before="20" w:after="120"/>
        <w:rPr>
          <w:rFonts w:ascii="Twinkl Cursive Unlooped Light" w:eastAsia="Twinkl Cursive Unlooped Light" w:hAnsi="Twinkl Cursive Unlooped Light" w:cs="Twinkl Cursive Unlooped Light"/>
          <w:b/>
          <w:bCs/>
          <w:color w:val="000000"/>
          <w:sz w:val="22"/>
          <w:szCs w:val="22"/>
        </w:rPr>
      </w:pPr>
    </w:p>
    <w:p w14:paraId="172CF6D6" w14:textId="7FCADA83" w:rsidR="00C54A69" w:rsidRPr="00FD387F" w:rsidRDefault="00000000">
      <w:pPr>
        <w:pBdr>
          <w:top w:val="nil"/>
          <w:left w:val="nil"/>
          <w:bottom w:val="nil"/>
          <w:right w:val="nil"/>
          <w:between w:val="nil"/>
        </w:pBdr>
        <w:spacing w:before="1" w:after="120" w:line="249" w:lineRule="auto"/>
        <w:ind w:left="119" w:right="594"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Differentiation is used as a strategy for developing prosocial behaviours. At HLH, we adapt the approach, equipment, teaching style, group dynamic, resources and environment to reflect </w:t>
      </w:r>
      <w:r w:rsidR="00785000" w:rsidRPr="00FD387F">
        <w:rPr>
          <w:rFonts w:ascii="Twinkl Cursive Unlooped Light" w:eastAsia="Twinkl Cursive Unlooped Light" w:hAnsi="Twinkl Cursive Unlooped Light" w:cs="Twinkl Cursive Unlooped Light"/>
          <w:color w:val="000000"/>
          <w:sz w:val="22"/>
          <w:szCs w:val="22"/>
        </w:rPr>
        <w:t>everyone’s</w:t>
      </w:r>
      <w:r w:rsidRPr="00FD387F">
        <w:rPr>
          <w:rFonts w:ascii="Twinkl Cursive Unlooped Light" w:eastAsia="Twinkl Cursive Unlooped Light" w:hAnsi="Twinkl Cursive Unlooped Light" w:cs="Twinkl Cursive Unlooped Light"/>
          <w:color w:val="000000"/>
          <w:sz w:val="22"/>
          <w:szCs w:val="22"/>
        </w:rPr>
        <w:t xml:space="preserve"> needs.</w:t>
      </w:r>
    </w:p>
    <w:p w14:paraId="33062910" w14:textId="77777777" w:rsidR="00C54A69" w:rsidRPr="00FD387F" w:rsidRDefault="00000000">
      <w:pPr>
        <w:pBdr>
          <w:top w:val="nil"/>
          <w:left w:val="nil"/>
          <w:bottom w:val="nil"/>
          <w:right w:val="nil"/>
          <w:between w:val="nil"/>
        </w:pBdr>
        <w:spacing w:before="12" w:after="120"/>
        <w:ind w:left="10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Day to day differentiation includes:</w:t>
      </w:r>
    </w:p>
    <w:p w14:paraId="0E6222EE" w14:textId="77777777" w:rsidR="00C54A69" w:rsidRPr="00FD387F" w:rsidRDefault="00000000">
      <w:pPr>
        <w:widowControl w:val="0"/>
        <w:numPr>
          <w:ilvl w:val="0"/>
          <w:numId w:val="5"/>
        </w:numPr>
        <w:pBdr>
          <w:top w:val="nil"/>
          <w:left w:val="nil"/>
          <w:bottom w:val="nil"/>
          <w:right w:val="nil"/>
          <w:between w:val="nil"/>
        </w:pBdr>
        <w:tabs>
          <w:tab w:val="left" w:pos="829"/>
        </w:tabs>
        <w:spacing w:before="36"/>
        <w:ind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lastRenderedPageBreak/>
        <w:t>Using different teaching spaces to create smaller and quieter learning spaces</w:t>
      </w:r>
    </w:p>
    <w:p w14:paraId="65E2CF50" w14:textId="77777777" w:rsidR="00C54A69" w:rsidRPr="00FD387F" w:rsidRDefault="00000000">
      <w:pPr>
        <w:widowControl w:val="0"/>
        <w:numPr>
          <w:ilvl w:val="0"/>
          <w:numId w:val="5"/>
        </w:numPr>
        <w:pBdr>
          <w:top w:val="nil"/>
          <w:left w:val="nil"/>
          <w:bottom w:val="nil"/>
          <w:right w:val="nil"/>
          <w:between w:val="nil"/>
        </w:pBdr>
        <w:tabs>
          <w:tab w:val="left" w:pos="829"/>
        </w:tabs>
        <w:spacing w:before="41"/>
        <w:ind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Adapting teach style and use of language e.g. low arousal, high energy</w:t>
      </w:r>
    </w:p>
    <w:p w14:paraId="49381B82" w14:textId="77777777" w:rsidR="00C54A69" w:rsidRPr="00FD387F" w:rsidRDefault="00000000">
      <w:pPr>
        <w:widowControl w:val="0"/>
        <w:numPr>
          <w:ilvl w:val="0"/>
          <w:numId w:val="5"/>
        </w:numPr>
        <w:pBdr>
          <w:top w:val="nil"/>
          <w:left w:val="nil"/>
          <w:bottom w:val="nil"/>
          <w:right w:val="nil"/>
          <w:between w:val="nil"/>
        </w:pBdr>
        <w:tabs>
          <w:tab w:val="left" w:pos="829"/>
        </w:tabs>
        <w:spacing w:before="41" w:line="249" w:lineRule="auto"/>
        <w:ind w:right="1637"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Type of activities/curriculum offered e.g. Attention Autism, sensory based, kinaesthetic activities</w:t>
      </w:r>
    </w:p>
    <w:p w14:paraId="08843634" w14:textId="77777777" w:rsidR="00C54A69" w:rsidRPr="00FD387F" w:rsidRDefault="00000000">
      <w:pPr>
        <w:widowControl w:val="0"/>
        <w:numPr>
          <w:ilvl w:val="0"/>
          <w:numId w:val="5"/>
        </w:numPr>
        <w:pBdr>
          <w:top w:val="nil"/>
          <w:left w:val="nil"/>
          <w:bottom w:val="nil"/>
          <w:right w:val="nil"/>
          <w:between w:val="nil"/>
        </w:pBdr>
        <w:tabs>
          <w:tab w:val="left" w:pos="829"/>
        </w:tabs>
        <w:spacing w:before="26"/>
        <w:ind w:hanging="359"/>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Use of equipment to support sensory needs e.g. trampoline, body sock, gym balls.</w:t>
      </w:r>
    </w:p>
    <w:p w14:paraId="5320128D" w14:textId="77777777" w:rsidR="00C54A69" w:rsidRPr="00FD387F" w:rsidRDefault="00C54A69">
      <w:pPr>
        <w:pBdr>
          <w:top w:val="nil"/>
          <w:left w:val="nil"/>
          <w:bottom w:val="nil"/>
          <w:right w:val="nil"/>
          <w:between w:val="nil"/>
        </w:pBdr>
        <w:spacing w:before="48" w:after="120"/>
        <w:rPr>
          <w:rFonts w:ascii="Twinkl Cursive Unlooped Light" w:eastAsia="Twinkl Cursive Unlooped Light" w:hAnsi="Twinkl Cursive Unlooped Light" w:cs="Twinkl Cursive Unlooped Light"/>
          <w:color w:val="000000"/>
          <w:sz w:val="22"/>
          <w:szCs w:val="22"/>
        </w:rPr>
      </w:pPr>
    </w:p>
    <w:p w14:paraId="61160900" w14:textId="3310BC6F" w:rsidR="00C54A69" w:rsidRPr="00785000" w:rsidRDefault="00000000" w:rsidP="00785000">
      <w:pPr>
        <w:pStyle w:val="ListParagraph"/>
        <w:numPr>
          <w:ilvl w:val="0"/>
          <w:numId w:val="2"/>
        </w:numPr>
        <w:rPr>
          <w:rFonts w:ascii="Twinkl Cursive Unlooped Light" w:eastAsia="Twinkl Cursive Unlooped Light" w:hAnsi="Twinkl Cursive Unlooped Light" w:cs="Twinkl Cursive Unlooped Light"/>
          <w:b/>
          <w:bCs/>
          <w:sz w:val="22"/>
          <w:szCs w:val="22"/>
        </w:rPr>
      </w:pPr>
      <w:r w:rsidRPr="00785000">
        <w:rPr>
          <w:rFonts w:ascii="Twinkl Cursive Unlooped Light" w:eastAsia="Twinkl Cursive Unlooped Light" w:hAnsi="Twinkl Cursive Unlooped Light" w:cs="Twinkl Cursive Unlooped Light"/>
          <w:b/>
          <w:bCs/>
          <w:sz w:val="22"/>
          <w:szCs w:val="22"/>
        </w:rPr>
        <w:t>Teaching and Learning</w:t>
      </w:r>
    </w:p>
    <w:p w14:paraId="5DB2E53A" w14:textId="77777777" w:rsidR="00785000" w:rsidRPr="00785000" w:rsidRDefault="00785000" w:rsidP="00785000">
      <w:pPr>
        <w:pStyle w:val="ListParagraph"/>
        <w:ind w:left="391"/>
        <w:rPr>
          <w:rFonts w:ascii="Twinkl Cursive Unlooped Light" w:eastAsia="Twinkl Cursive Unlooped Light" w:hAnsi="Twinkl Cursive Unlooped Light" w:cs="Twinkl Cursive Unlooped Light"/>
          <w:b/>
          <w:bCs/>
          <w:sz w:val="22"/>
          <w:szCs w:val="22"/>
        </w:rPr>
      </w:pPr>
    </w:p>
    <w:p w14:paraId="25642EE0" w14:textId="2701C89C" w:rsidR="00C54A69" w:rsidRPr="00FD387F" w:rsidRDefault="00000000">
      <w:pPr>
        <w:pBdr>
          <w:top w:val="nil"/>
          <w:left w:val="nil"/>
          <w:bottom w:val="nil"/>
          <w:right w:val="nil"/>
          <w:between w:val="nil"/>
        </w:pBdr>
        <w:spacing w:after="120" w:line="360" w:lineRule="auto"/>
        <w:ind w:left="124" w:right="59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Personalised planning underpins our whole setting curriculum model </w:t>
      </w:r>
      <w:r w:rsidR="00785000" w:rsidRPr="00FD387F">
        <w:rPr>
          <w:rFonts w:ascii="Twinkl Cursive Unlooped Light" w:eastAsia="Twinkl Cursive Unlooped Light" w:hAnsi="Twinkl Cursive Unlooped Light" w:cs="Twinkl Cursive Unlooped Light"/>
          <w:color w:val="000000"/>
          <w:sz w:val="22"/>
          <w:szCs w:val="22"/>
        </w:rPr>
        <w:t>to</w:t>
      </w:r>
      <w:r w:rsidRPr="00FD387F">
        <w:rPr>
          <w:rFonts w:ascii="Twinkl Cursive Unlooped Light" w:eastAsia="Twinkl Cursive Unlooped Light" w:hAnsi="Twinkl Cursive Unlooped Light" w:cs="Twinkl Cursive Unlooped Light"/>
          <w:color w:val="000000"/>
          <w:sz w:val="22"/>
          <w:szCs w:val="22"/>
        </w:rPr>
        <w:t xml:space="preserve"> best promote an approach to teaching and learning that meets the individual needs of the learners.</w:t>
      </w:r>
    </w:p>
    <w:p w14:paraId="0F67141B" w14:textId="77777777" w:rsidR="00C54A69" w:rsidRPr="00785000" w:rsidRDefault="00000000" w:rsidP="00785000">
      <w:pPr>
        <w:pStyle w:val="ListParagraph"/>
        <w:numPr>
          <w:ilvl w:val="0"/>
          <w:numId w:val="10"/>
        </w:numPr>
        <w:pBdr>
          <w:top w:val="nil"/>
          <w:left w:val="nil"/>
          <w:bottom w:val="nil"/>
          <w:right w:val="nil"/>
          <w:between w:val="nil"/>
        </w:pBdr>
        <w:spacing w:before="121" w:after="120"/>
        <w:rPr>
          <w:rFonts w:ascii="Twinkl Cursive Unlooped Light" w:eastAsia="Twinkl Cursive Unlooped Light" w:hAnsi="Twinkl Cursive Unlooped Light" w:cs="Twinkl Cursive Unlooped Light"/>
          <w:color w:val="000000"/>
          <w:sz w:val="22"/>
          <w:szCs w:val="22"/>
        </w:rPr>
      </w:pPr>
      <w:r w:rsidRPr="00785000">
        <w:rPr>
          <w:rFonts w:ascii="Twinkl Cursive Unlooped Light" w:eastAsia="Twinkl Cursive Unlooped Light" w:hAnsi="Twinkl Cursive Unlooped Light" w:cs="Twinkl Cursive Unlooped Light"/>
          <w:color w:val="000000"/>
          <w:sz w:val="22"/>
          <w:szCs w:val="22"/>
        </w:rPr>
        <w:t>Through our curriculum we strive to:</w:t>
      </w:r>
    </w:p>
    <w:p w14:paraId="007B034A" w14:textId="77777777" w:rsidR="00C54A69" w:rsidRPr="00FD387F" w:rsidRDefault="00000000" w:rsidP="00785000">
      <w:pPr>
        <w:widowControl w:val="0"/>
        <w:numPr>
          <w:ilvl w:val="0"/>
          <w:numId w:val="10"/>
        </w:numPr>
        <w:pBdr>
          <w:top w:val="nil"/>
          <w:left w:val="nil"/>
          <w:bottom w:val="nil"/>
          <w:right w:val="nil"/>
          <w:between w:val="nil"/>
        </w:pBdr>
        <w:tabs>
          <w:tab w:val="left" w:pos="843"/>
          <w:tab w:val="left" w:pos="975"/>
        </w:tabs>
        <w:spacing w:before="257" w:line="360" w:lineRule="auto"/>
        <w:ind w:right="71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positive learning experiences that build communication skills, self-esteem, personal confidence and independence.</w:t>
      </w:r>
    </w:p>
    <w:p w14:paraId="0A39D932" w14:textId="77777777" w:rsidR="00C54A69" w:rsidRPr="00FD387F" w:rsidRDefault="00000000" w:rsidP="00785000">
      <w:pPr>
        <w:widowControl w:val="0"/>
        <w:numPr>
          <w:ilvl w:val="0"/>
          <w:numId w:val="10"/>
        </w:numPr>
        <w:pBdr>
          <w:top w:val="nil"/>
          <w:left w:val="nil"/>
          <w:bottom w:val="nil"/>
          <w:right w:val="nil"/>
          <w:between w:val="nil"/>
        </w:pBdr>
        <w:tabs>
          <w:tab w:val="left" w:pos="843"/>
          <w:tab w:val="left" w:pos="975"/>
        </w:tabs>
        <w:spacing w:before="123" w:line="360" w:lineRule="auto"/>
        <w:ind w:right="142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Recognise individual learning needs and styles which shape a personalised learning experience for our learners.</w:t>
      </w:r>
    </w:p>
    <w:p w14:paraId="684E0630" w14:textId="77777777" w:rsidR="00C54A69" w:rsidRPr="00FD387F" w:rsidRDefault="00000000" w:rsidP="00785000">
      <w:pPr>
        <w:widowControl w:val="0"/>
        <w:numPr>
          <w:ilvl w:val="0"/>
          <w:numId w:val="10"/>
        </w:numPr>
        <w:pBdr>
          <w:top w:val="nil"/>
          <w:left w:val="nil"/>
          <w:bottom w:val="nil"/>
          <w:right w:val="nil"/>
          <w:between w:val="nil"/>
        </w:pBdr>
        <w:tabs>
          <w:tab w:val="left" w:pos="843"/>
          <w:tab w:val="left" w:pos="975"/>
        </w:tabs>
        <w:spacing w:before="117" w:line="360" w:lineRule="auto"/>
        <w:ind w:right="1353"/>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Recognise the importance of relationships in building trust and engagement, leading to a wider access to the curriculum.</w:t>
      </w:r>
    </w:p>
    <w:p w14:paraId="14505F88" w14:textId="77777777" w:rsidR="00C54A69" w:rsidRPr="00FD387F" w:rsidRDefault="00000000" w:rsidP="00785000">
      <w:pPr>
        <w:widowControl w:val="0"/>
        <w:numPr>
          <w:ilvl w:val="0"/>
          <w:numId w:val="10"/>
        </w:numPr>
        <w:pBdr>
          <w:top w:val="nil"/>
          <w:left w:val="nil"/>
          <w:bottom w:val="nil"/>
          <w:right w:val="nil"/>
          <w:between w:val="nil"/>
        </w:pBdr>
        <w:tabs>
          <w:tab w:val="left" w:pos="843"/>
          <w:tab w:val="left" w:pos="975"/>
        </w:tabs>
        <w:spacing w:before="123" w:line="360" w:lineRule="auto"/>
        <w:ind w:right="162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creative and adaptable learning opportunities that support learner engagement.</w:t>
      </w:r>
    </w:p>
    <w:p w14:paraId="6A6D987B" w14:textId="77777777" w:rsidR="00C54A69" w:rsidRPr="00FD387F" w:rsidRDefault="00000000" w:rsidP="00785000">
      <w:pPr>
        <w:widowControl w:val="0"/>
        <w:numPr>
          <w:ilvl w:val="0"/>
          <w:numId w:val="10"/>
        </w:numPr>
        <w:pBdr>
          <w:top w:val="nil"/>
          <w:left w:val="nil"/>
          <w:bottom w:val="nil"/>
          <w:right w:val="nil"/>
          <w:between w:val="nil"/>
        </w:pBdr>
        <w:tabs>
          <w:tab w:val="left" w:pos="909"/>
        </w:tabs>
        <w:spacing w:before="117"/>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Value all learners and have high expectations of them.</w:t>
      </w:r>
    </w:p>
    <w:p w14:paraId="097F89BE" w14:textId="77777777" w:rsidR="00C54A69" w:rsidRPr="00FD387F" w:rsidRDefault="00000000" w:rsidP="00785000">
      <w:pPr>
        <w:widowControl w:val="0"/>
        <w:numPr>
          <w:ilvl w:val="0"/>
          <w:numId w:val="10"/>
        </w:numPr>
        <w:pBdr>
          <w:top w:val="nil"/>
          <w:left w:val="nil"/>
          <w:bottom w:val="nil"/>
          <w:right w:val="nil"/>
          <w:between w:val="nil"/>
        </w:pBdr>
        <w:tabs>
          <w:tab w:val="left" w:pos="909"/>
          <w:tab w:val="left" w:pos="975"/>
        </w:tabs>
        <w:spacing w:before="257" w:line="360" w:lineRule="auto"/>
        <w:ind w:right="553"/>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Provide a consistent approach, set clear boundaries and manage change such that the environment is secure, stable and predictable, using class timetables, daily and individual schedules if appropriate.</w:t>
      </w:r>
    </w:p>
    <w:p w14:paraId="7CD3F671" w14:textId="77777777" w:rsidR="00C54A69" w:rsidRPr="00FD387F" w:rsidRDefault="00000000" w:rsidP="00785000">
      <w:pPr>
        <w:widowControl w:val="0"/>
        <w:numPr>
          <w:ilvl w:val="0"/>
          <w:numId w:val="10"/>
        </w:numPr>
        <w:pBdr>
          <w:top w:val="nil"/>
          <w:left w:val="nil"/>
          <w:bottom w:val="nil"/>
          <w:right w:val="nil"/>
          <w:between w:val="nil"/>
        </w:pBdr>
        <w:tabs>
          <w:tab w:val="left" w:pos="843"/>
          <w:tab w:val="left" w:pos="975"/>
        </w:tabs>
        <w:spacing w:before="122" w:line="360" w:lineRule="auto"/>
        <w:ind w:right="56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Establish a curriculum accessible to individual needs where activities are motivating and appropriate to the learners’ age &amp; ability, providing a constant challenge.</w:t>
      </w:r>
    </w:p>
    <w:p w14:paraId="6AA244A2" w14:textId="77777777" w:rsidR="00C54A69" w:rsidRPr="00FD387F" w:rsidRDefault="00C54A69">
      <w:pPr>
        <w:pBdr>
          <w:top w:val="nil"/>
          <w:left w:val="nil"/>
          <w:bottom w:val="nil"/>
          <w:right w:val="nil"/>
          <w:between w:val="nil"/>
        </w:pBdr>
        <w:spacing w:before="206" w:after="120"/>
        <w:rPr>
          <w:rFonts w:ascii="Twinkl Cursive Unlooped Light" w:eastAsia="Twinkl Cursive Unlooped Light" w:hAnsi="Twinkl Cursive Unlooped Light" w:cs="Twinkl Cursive Unlooped Light"/>
          <w:color w:val="000000"/>
          <w:sz w:val="22"/>
          <w:szCs w:val="22"/>
        </w:rPr>
      </w:pPr>
    </w:p>
    <w:p w14:paraId="6E2FF728" w14:textId="77777777" w:rsidR="00C54A69" w:rsidRPr="00FD387F" w:rsidRDefault="00000000">
      <w:pPr>
        <w:pBdr>
          <w:top w:val="nil"/>
          <w:left w:val="nil"/>
          <w:bottom w:val="nil"/>
          <w:right w:val="nil"/>
          <w:between w:val="nil"/>
        </w:pBdr>
        <w:spacing w:before="206" w:after="12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4. Recording Pro-Social Behaviours</w:t>
      </w:r>
    </w:p>
    <w:p w14:paraId="4129A07C" w14:textId="7F0243A2" w:rsidR="00C54A69" w:rsidRPr="00FD387F" w:rsidRDefault="00000000">
      <w:pPr>
        <w:pBdr>
          <w:top w:val="nil"/>
          <w:left w:val="nil"/>
          <w:bottom w:val="nil"/>
          <w:right w:val="nil"/>
          <w:between w:val="nil"/>
        </w:pBdr>
        <w:spacing w:before="118" w:after="120" w:line="249" w:lineRule="auto"/>
        <w:ind w:left="124" w:right="812"/>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At HLH we celebrate the learners’ achievements in different ways. Parents/carers have access to the Seesaw App where they can see the progress their child is making. Wow moments are also recorded through the app with comments and photos uploaded to explain what the child has achieved. We </w:t>
      </w:r>
      <w:r w:rsidRPr="00FD387F">
        <w:rPr>
          <w:rFonts w:ascii="Twinkl Cursive Unlooped Light" w:eastAsia="Twinkl Cursive Unlooped Light" w:hAnsi="Twinkl Cursive Unlooped Light" w:cs="Twinkl Cursive Unlooped Light"/>
          <w:color w:val="000000"/>
          <w:sz w:val="22"/>
          <w:szCs w:val="22"/>
        </w:rPr>
        <w:lastRenderedPageBreak/>
        <w:t xml:space="preserve">also share pro-social behaviours through home setting books, email and phone. Display boards are another way of celebrating </w:t>
      </w:r>
      <w:r w:rsidR="00785000" w:rsidRPr="00FD387F">
        <w:rPr>
          <w:rFonts w:ascii="Twinkl Cursive Unlooped Light" w:eastAsia="Twinkl Cursive Unlooped Light" w:hAnsi="Twinkl Cursive Unlooped Light" w:cs="Twinkl Cursive Unlooped Light"/>
          <w:color w:val="000000"/>
          <w:sz w:val="22"/>
          <w:szCs w:val="22"/>
        </w:rPr>
        <w:t>success and</w:t>
      </w:r>
      <w:r w:rsidRPr="00FD387F">
        <w:rPr>
          <w:rFonts w:ascii="Twinkl Cursive Unlooped Light" w:eastAsia="Twinkl Cursive Unlooped Light" w:hAnsi="Twinkl Cursive Unlooped Light" w:cs="Twinkl Cursive Unlooped Light"/>
          <w:color w:val="000000"/>
          <w:sz w:val="22"/>
          <w:szCs w:val="22"/>
        </w:rPr>
        <w:t xml:space="preserve"> sharing learning and progress at HLH.</w:t>
      </w:r>
    </w:p>
    <w:p w14:paraId="74FE7E8C" w14:textId="77777777" w:rsidR="00C54A69" w:rsidRPr="00FD387F" w:rsidRDefault="00000000">
      <w:pPr>
        <w:pBdr>
          <w:top w:val="nil"/>
          <w:left w:val="nil"/>
          <w:bottom w:val="nil"/>
          <w:right w:val="nil"/>
          <w:between w:val="nil"/>
        </w:pBdr>
        <w:spacing w:before="206" w:after="12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5. Recording and Monitoring Incidents</w:t>
      </w:r>
    </w:p>
    <w:p w14:paraId="6249C854" w14:textId="7A17F88C" w:rsidR="00C54A69" w:rsidRPr="00FD387F" w:rsidRDefault="00000000">
      <w:pPr>
        <w:pBdr>
          <w:top w:val="nil"/>
          <w:left w:val="nil"/>
          <w:bottom w:val="nil"/>
          <w:right w:val="nil"/>
          <w:between w:val="nil"/>
        </w:pBdr>
        <w:spacing w:before="122" w:after="120"/>
        <w:ind w:left="124" w:right="54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At HLH we use </w:t>
      </w:r>
      <w:proofErr w:type="spellStart"/>
      <w:r w:rsidR="00785000">
        <w:rPr>
          <w:rFonts w:ascii="Twinkl Cursive Unlooped Light" w:eastAsia="Twinkl Cursive Unlooped Light" w:hAnsi="Twinkl Cursive Unlooped Light" w:cs="Twinkl Cursive Unlooped Light"/>
          <w:color w:val="000000"/>
          <w:sz w:val="22"/>
          <w:szCs w:val="22"/>
        </w:rPr>
        <w:t>KeepEquip</w:t>
      </w:r>
      <w:proofErr w:type="spellEnd"/>
      <w:r w:rsidRPr="00FD387F">
        <w:rPr>
          <w:rFonts w:ascii="Twinkl Cursive Unlooped Light" w:eastAsia="Twinkl Cursive Unlooped Light" w:hAnsi="Twinkl Cursive Unlooped Light" w:cs="Twinkl Cursive Unlooped Light"/>
          <w:color w:val="000000"/>
          <w:sz w:val="22"/>
          <w:szCs w:val="22"/>
        </w:rPr>
        <w:t xml:space="preserve"> software application (Child Protection Online Management System) to monitor child protection, safeguarding, behaviour incidents and concerns and a range of pastoral and welfare issues. All staff have a responsibility to record the incidents they witness or are involved in on </w:t>
      </w:r>
      <w:r w:rsidR="00785000">
        <w:rPr>
          <w:rFonts w:ascii="Twinkl Cursive Unlooped Light" w:eastAsia="Twinkl Cursive Unlooped Light" w:hAnsi="Twinkl Cursive Unlooped Light" w:cs="Twinkl Cursive Unlooped Light"/>
          <w:color w:val="000000"/>
          <w:sz w:val="22"/>
          <w:szCs w:val="22"/>
        </w:rPr>
        <w:t>KE</w:t>
      </w:r>
      <w:r w:rsidRPr="00FD387F">
        <w:rPr>
          <w:rFonts w:ascii="Twinkl Cursive Unlooped Light" w:eastAsia="Twinkl Cursive Unlooped Light" w:hAnsi="Twinkl Cursive Unlooped Light" w:cs="Twinkl Cursive Unlooped Light"/>
          <w:color w:val="000000"/>
          <w:sz w:val="22"/>
          <w:szCs w:val="22"/>
        </w:rPr>
        <w:t>.</w:t>
      </w:r>
    </w:p>
    <w:p w14:paraId="439727F1" w14:textId="26490432" w:rsidR="00C54A69" w:rsidRPr="00FD387F" w:rsidRDefault="00000000">
      <w:pPr>
        <w:pBdr>
          <w:top w:val="nil"/>
          <w:left w:val="nil"/>
          <w:bottom w:val="nil"/>
          <w:right w:val="nil"/>
          <w:between w:val="nil"/>
        </w:pBdr>
        <w:spacing w:before="120" w:after="120"/>
        <w:ind w:left="124" w:right="59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Monitoring of the incidents recorded on </w:t>
      </w:r>
      <w:r w:rsidR="00785000">
        <w:rPr>
          <w:rFonts w:ascii="Twinkl Cursive Unlooped Light" w:eastAsia="Twinkl Cursive Unlooped Light" w:hAnsi="Twinkl Cursive Unlooped Light" w:cs="Twinkl Cursive Unlooped Light"/>
          <w:color w:val="000000"/>
          <w:sz w:val="22"/>
          <w:szCs w:val="22"/>
        </w:rPr>
        <w:t>KE</w:t>
      </w:r>
      <w:r w:rsidRPr="00FD387F">
        <w:rPr>
          <w:rFonts w:ascii="Twinkl Cursive Unlooped Light" w:eastAsia="Twinkl Cursive Unlooped Light" w:hAnsi="Twinkl Cursive Unlooped Light" w:cs="Twinkl Cursive Unlooped Light"/>
          <w:color w:val="000000"/>
          <w:sz w:val="22"/>
          <w:szCs w:val="22"/>
        </w:rPr>
        <w:t xml:space="preserve"> enables HLH to have an oversight of the learners across the setting and add actions to highlight a need to implement immediate protective consequences. </w:t>
      </w:r>
    </w:p>
    <w:p w14:paraId="008CE496" w14:textId="5A32C290" w:rsidR="00C54A69" w:rsidRPr="00FD387F" w:rsidRDefault="00000000" w:rsidP="00785000">
      <w:pPr>
        <w:pBdr>
          <w:top w:val="nil"/>
          <w:left w:val="nil"/>
          <w:bottom w:val="nil"/>
          <w:right w:val="nil"/>
          <w:between w:val="nil"/>
        </w:pBdr>
        <w:spacing w:before="120" w:after="120"/>
        <w:ind w:left="124" w:right="918"/>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Statistical analysis of the incidents recorded enables report production e.g. identifying patterns and triggers underpinning behaviour or any increase, plateau or reduction in a type of harm.</w:t>
      </w:r>
    </w:p>
    <w:p w14:paraId="3829F78E" w14:textId="1102D592" w:rsidR="00C54A69" w:rsidRPr="00FD387F" w:rsidRDefault="00000000">
      <w:pPr>
        <w:pBdr>
          <w:top w:val="nil"/>
          <w:left w:val="nil"/>
          <w:bottom w:val="nil"/>
          <w:right w:val="nil"/>
          <w:between w:val="nil"/>
        </w:pBdr>
        <w:spacing w:after="120"/>
        <w:ind w:left="12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 xml:space="preserve">Staff accidents are recorded in the green accident book (located in the </w:t>
      </w:r>
      <w:r w:rsidR="00785000">
        <w:rPr>
          <w:rFonts w:ascii="Twinkl Cursive Unlooped Light" w:eastAsia="Twinkl Cursive Unlooped Light" w:hAnsi="Twinkl Cursive Unlooped Light" w:cs="Twinkl Cursive Unlooped Light"/>
          <w:color w:val="000000"/>
          <w:sz w:val="22"/>
          <w:szCs w:val="22"/>
        </w:rPr>
        <w:t>entrance</w:t>
      </w:r>
      <w:r w:rsidRPr="00FD387F">
        <w:rPr>
          <w:rFonts w:ascii="Twinkl Cursive Unlooped Light" w:eastAsia="Twinkl Cursive Unlooped Light" w:hAnsi="Twinkl Cursive Unlooped Light" w:cs="Twinkl Cursive Unlooped Light"/>
          <w:color w:val="000000"/>
          <w:sz w:val="22"/>
          <w:szCs w:val="22"/>
        </w:rPr>
        <w:t>).</w:t>
      </w:r>
    </w:p>
    <w:p w14:paraId="3D0ACABE" w14:textId="77777777" w:rsidR="00C54A69" w:rsidRPr="00FD387F" w:rsidRDefault="00C54A69">
      <w:pPr>
        <w:pBdr>
          <w:top w:val="nil"/>
          <w:left w:val="nil"/>
          <w:bottom w:val="nil"/>
          <w:right w:val="nil"/>
          <w:between w:val="nil"/>
        </w:pBdr>
        <w:spacing w:after="120"/>
        <w:ind w:left="124"/>
        <w:rPr>
          <w:rFonts w:ascii="Twinkl Cursive Unlooped Light" w:eastAsia="Twinkl Cursive Unlooped Light" w:hAnsi="Twinkl Cursive Unlooped Light" w:cs="Twinkl Cursive Unlooped Light"/>
          <w:color w:val="000000"/>
          <w:sz w:val="22"/>
          <w:szCs w:val="22"/>
        </w:rPr>
      </w:pPr>
    </w:p>
    <w:p w14:paraId="6210BD41" w14:textId="77777777" w:rsidR="00C54A69" w:rsidRPr="00FD387F" w:rsidRDefault="00000000">
      <w:pPr>
        <w:pBdr>
          <w:top w:val="nil"/>
          <w:left w:val="nil"/>
          <w:bottom w:val="nil"/>
          <w:right w:val="nil"/>
          <w:between w:val="nil"/>
        </w:pBdr>
        <w:spacing w:before="206" w:after="12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6. Appropriate Touch</w:t>
      </w:r>
    </w:p>
    <w:p w14:paraId="37394579" w14:textId="77777777" w:rsidR="00C54A69" w:rsidRPr="00FD387F" w:rsidRDefault="00000000">
      <w:pPr>
        <w:pBdr>
          <w:top w:val="nil"/>
          <w:left w:val="nil"/>
          <w:bottom w:val="nil"/>
          <w:right w:val="nil"/>
          <w:between w:val="nil"/>
        </w:pBdr>
        <w:spacing w:before="123" w:after="120" w:line="259" w:lineRule="auto"/>
        <w:ind w:left="124"/>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At HLH there are occasions when staff will use physical contact with the learners, for example:</w:t>
      </w:r>
    </w:p>
    <w:p w14:paraId="2B2B0B26" w14:textId="77777777" w:rsidR="00C54A69" w:rsidRPr="00FD387F" w:rsidRDefault="00000000">
      <w:pPr>
        <w:widowControl w:val="0"/>
        <w:numPr>
          <w:ilvl w:val="0"/>
          <w:numId w:val="7"/>
        </w:numPr>
        <w:pBdr>
          <w:top w:val="nil"/>
          <w:left w:val="nil"/>
          <w:bottom w:val="nil"/>
          <w:right w:val="nil"/>
          <w:between w:val="nil"/>
        </w:pBdr>
        <w:tabs>
          <w:tab w:val="left" w:pos="844"/>
        </w:tabs>
        <w:spacing w:before="13"/>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to comfort a learner who is distressed</w:t>
      </w:r>
    </w:p>
    <w:p w14:paraId="2D5782A1" w14:textId="77777777" w:rsidR="00C54A69" w:rsidRPr="00FD387F" w:rsidRDefault="00000000">
      <w:pPr>
        <w:widowControl w:val="0"/>
        <w:numPr>
          <w:ilvl w:val="0"/>
          <w:numId w:val="7"/>
        </w:numPr>
        <w:pBdr>
          <w:top w:val="nil"/>
          <w:left w:val="nil"/>
          <w:bottom w:val="nil"/>
          <w:right w:val="nil"/>
          <w:between w:val="nil"/>
        </w:pBdr>
        <w:tabs>
          <w:tab w:val="left" w:pos="844"/>
        </w:tabs>
        <w:spacing w:before="98" w:line="264" w:lineRule="auto"/>
        <w:ind w:right="1487"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for communication purposes e.g. placing a hand on a shoulder to make the learner aware of your presence</w:t>
      </w:r>
    </w:p>
    <w:p w14:paraId="113B1B74" w14:textId="77777777" w:rsidR="00C54A69" w:rsidRPr="00FD387F" w:rsidRDefault="00000000">
      <w:pPr>
        <w:widowControl w:val="0"/>
        <w:numPr>
          <w:ilvl w:val="0"/>
          <w:numId w:val="7"/>
        </w:numPr>
        <w:pBdr>
          <w:top w:val="nil"/>
          <w:left w:val="nil"/>
          <w:bottom w:val="nil"/>
          <w:right w:val="nil"/>
          <w:between w:val="nil"/>
        </w:pBdr>
        <w:tabs>
          <w:tab w:val="left" w:pos="844"/>
        </w:tabs>
        <w:spacing w:before="7"/>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body signing for our PMLD cohort</w:t>
      </w:r>
    </w:p>
    <w:p w14:paraId="2398F720" w14:textId="77777777" w:rsidR="00C54A69" w:rsidRPr="00FD387F" w:rsidRDefault="00000000">
      <w:pPr>
        <w:widowControl w:val="0"/>
        <w:numPr>
          <w:ilvl w:val="0"/>
          <w:numId w:val="7"/>
        </w:numPr>
        <w:pBdr>
          <w:top w:val="nil"/>
          <w:left w:val="nil"/>
          <w:bottom w:val="nil"/>
          <w:right w:val="nil"/>
          <w:between w:val="nil"/>
        </w:pBdr>
        <w:tabs>
          <w:tab w:val="left" w:pos="844"/>
        </w:tabs>
        <w:spacing w:before="3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to enhance a learning experience e.g. dance, PE or Intensive Interaction</w:t>
      </w:r>
    </w:p>
    <w:p w14:paraId="3E4D5321" w14:textId="77777777" w:rsidR="00C54A69" w:rsidRPr="00FD387F" w:rsidRDefault="00000000">
      <w:pPr>
        <w:widowControl w:val="0"/>
        <w:numPr>
          <w:ilvl w:val="0"/>
          <w:numId w:val="7"/>
        </w:numPr>
        <w:pBdr>
          <w:top w:val="nil"/>
          <w:left w:val="nil"/>
          <w:bottom w:val="nil"/>
          <w:right w:val="nil"/>
          <w:between w:val="nil"/>
        </w:pBdr>
        <w:tabs>
          <w:tab w:val="left" w:pos="844"/>
        </w:tabs>
        <w:spacing w:before="41"/>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to help a learner transition</w:t>
      </w:r>
    </w:p>
    <w:p w14:paraId="377ADDEC" w14:textId="77777777" w:rsidR="00C54A69" w:rsidRPr="00FD387F" w:rsidRDefault="00000000">
      <w:pPr>
        <w:widowControl w:val="0"/>
        <w:numPr>
          <w:ilvl w:val="0"/>
          <w:numId w:val="7"/>
        </w:numPr>
        <w:pBdr>
          <w:top w:val="nil"/>
          <w:left w:val="nil"/>
          <w:bottom w:val="nil"/>
          <w:right w:val="nil"/>
          <w:between w:val="nil"/>
        </w:pBdr>
        <w:tabs>
          <w:tab w:val="left" w:pos="844"/>
        </w:tabs>
        <w:spacing w:before="3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to keep a learner safe e.g. guide them away from danger</w:t>
      </w:r>
    </w:p>
    <w:p w14:paraId="7FA084C4" w14:textId="77777777" w:rsidR="00C54A69" w:rsidRPr="00FD387F" w:rsidRDefault="00000000">
      <w:pPr>
        <w:widowControl w:val="0"/>
        <w:numPr>
          <w:ilvl w:val="0"/>
          <w:numId w:val="7"/>
        </w:numPr>
        <w:pBdr>
          <w:top w:val="nil"/>
          <w:left w:val="nil"/>
          <w:bottom w:val="nil"/>
          <w:right w:val="nil"/>
          <w:between w:val="nil"/>
        </w:pBdr>
        <w:tabs>
          <w:tab w:val="left" w:pos="844"/>
        </w:tabs>
        <w:spacing w:before="36"/>
        <w:ind w:hanging="36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to provide intimate care (</w:t>
      </w:r>
      <w:r w:rsidRPr="00FD387F">
        <w:rPr>
          <w:rFonts w:ascii="Twinkl Cursive Unlooped Light" w:eastAsia="Twinkl Cursive Unlooped Light" w:hAnsi="Twinkl Cursive Unlooped Light" w:cs="Twinkl Cursive Unlooped Light"/>
          <w:b/>
          <w:bCs/>
          <w:color w:val="000000"/>
          <w:sz w:val="22"/>
          <w:szCs w:val="22"/>
        </w:rPr>
        <w:t>see Intimate Care Policy</w:t>
      </w:r>
      <w:r w:rsidRPr="00FD387F">
        <w:rPr>
          <w:rFonts w:ascii="Twinkl Cursive Unlooped Light" w:eastAsia="Twinkl Cursive Unlooped Light" w:hAnsi="Twinkl Cursive Unlooped Light" w:cs="Twinkl Cursive Unlooped Light"/>
          <w:color w:val="000000"/>
          <w:sz w:val="22"/>
          <w:szCs w:val="22"/>
        </w:rPr>
        <w:t>)</w:t>
      </w:r>
    </w:p>
    <w:p w14:paraId="4C1251D5" w14:textId="2487219D" w:rsidR="00C54A69" w:rsidRPr="00FD387F" w:rsidRDefault="00000000">
      <w:pPr>
        <w:numPr>
          <w:ilvl w:val="0"/>
          <w:numId w:val="7"/>
        </w:numPr>
        <w:pBdr>
          <w:top w:val="nil"/>
          <w:left w:val="nil"/>
          <w:bottom w:val="nil"/>
          <w:right w:val="nil"/>
          <w:between w:val="nil"/>
        </w:pBdr>
        <w:spacing w:line="259" w:lineRule="auto"/>
        <w:ind w:right="594" w:hanging="36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color w:val="000000"/>
          <w:sz w:val="22"/>
          <w:szCs w:val="22"/>
        </w:rPr>
        <w:t>In all situations where physical contact between staff and pupils takes place, staff must make sure the touch is appropriate and consider the pupil’s age and level of understanding. For further information regarding appropriate touch</w:t>
      </w:r>
      <w:r w:rsidRPr="00FD387F">
        <w:rPr>
          <w:rFonts w:ascii="Twinkl Cursive Unlooped Light" w:eastAsia="Twinkl Cursive Unlooped Light" w:hAnsi="Twinkl Cursive Unlooped Light" w:cs="Twinkl Cursive Unlooped Light"/>
          <w:b/>
          <w:bCs/>
          <w:color w:val="000000"/>
          <w:sz w:val="22"/>
          <w:szCs w:val="22"/>
        </w:rPr>
        <w:t xml:space="preserve">, </w:t>
      </w:r>
      <w:r w:rsidR="00785000">
        <w:rPr>
          <w:rFonts w:ascii="Twinkl Cursive Unlooped Light" w:eastAsia="Twinkl Cursive Unlooped Light" w:hAnsi="Twinkl Cursive Unlooped Light" w:cs="Twinkl Cursive Unlooped Light"/>
          <w:b/>
          <w:bCs/>
          <w:color w:val="000000"/>
          <w:sz w:val="22"/>
          <w:szCs w:val="22"/>
        </w:rPr>
        <w:t>(</w:t>
      </w:r>
      <w:r w:rsidRPr="00FD387F">
        <w:rPr>
          <w:rFonts w:ascii="Twinkl Cursive Unlooped Light" w:eastAsia="Twinkl Cursive Unlooped Light" w:hAnsi="Twinkl Cursive Unlooped Light" w:cs="Twinkl Cursive Unlooped Light"/>
          <w:b/>
          <w:bCs/>
          <w:color w:val="000000"/>
          <w:sz w:val="22"/>
          <w:szCs w:val="22"/>
        </w:rPr>
        <w:t>see Intimate Care Policy</w:t>
      </w:r>
      <w:r w:rsidR="00785000">
        <w:rPr>
          <w:rFonts w:ascii="Twinkl Cursive Unlooped Light" w:eastAsia="Twinkl Cursive Unlooped Light" w:hAnsi="Twinkl Cursive Unlooped Light" w:cs="Twinkl Cursive Unlooped Light"/>
          <w:b/>
          <w:bCs/>
          <w:color w:val="000000"/>
          <w:sz w:val="22"/>
          <w:szCs w:val="22"/>
        </w:rPr>
        <w:t xml:space="preserve"> and Plans)</w:t>
      </w:r>
      <w:r w:rsidRPr="00FD387F">
        <w:rPr>
          <w:rFonts w:ascii="Twinkl Cursive Unlooped Light" w:eastAsia="Twinkl Cursive Unlooped Light" w:hAnsi="Twinkl Cursive Unlooped Light" w:cs="Twinkl Cursive Unlooped Light"/>
          <w:b/>
          <w:bCs/>
          <w:color w:val="000000"/>
          <w:sz w:val="22"/>
          <w:szCs w:val="22"/>
        </w:rPr>
        <w:t>.</w:t>
      </w:r>
    </w:p>
    <w:p w14:paraId="75DA312A" w14:textId="77777777" w:rsidR="00C54A69" w:rsidRPr="00FD387F" w:rsidRDefault="00C54A69">
      <w:pPr>
        <w:pStyle w:val="Heading2"/>
        <w:tabs>
          <w:tab w:val="left" w:pos="524"/>
        </w:tabs>
        <w:ind w:left="524"/>
        <w:rPr>
          <w:rFonts w:ascii="Twinkl Cursive Unlooped Light" w:eastAsia="Twinkl Cursive Unlooped Light" w:hAnsi="Twinkl Cursive Unlooped Light" w:cs="Twinkl Cursive Unlooped Light"/>
          <w:sz w:val="22"/>
          <w:szCs w:val="22"/>
        </w:rPr>
      </w:pPr>
      <w:bookmarkStart w:id="0" w:name="_heading=h.3ug3gtffo6vj" w:colFirst="0" w:colLast="0"/>
      <w:bookmarkEnd w:id="0"/>
    </w:p>
    <w:p w14:paraId="4E9D21D3" w14:textId="77777777" w:rsidR="00C54A69" w:rsidRPr="00FD387F" w:rsidRDefault="00000000">
      <w:pPr>
        <w:pStyle w:val="Heading2"/>
        <w:numPr>
          <w:ilvl w:val="0"/>
          <w:numId w:val="8"/>
        </w:numPr>
        <w:tabs>
          <w:tab w:val="left" w:pos="524"/>
        </w:tabs>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Support for Staff – Wellbeing Team</w:t>
      </w:r>
    </w:p>
    <w:p w14:paraId="7D27885F" w14:textId="2B5AEC5D" w:rsidR="00C54A69" w:rsidRPr="00FD387F" w:rsidRDefault="00000000">
      <w:pPr>
        <w:pBdr>
          <w:top w:val="nil"/>
          <w:left w:val="nil"/>
          <w:bottom w:val="nil"/>
          <w:right w:val="nil"/>
          <w:between w:val="nil"/>
        </w:pBdr>
        <w:spacing w:before="123" w:after="120" w:line="249" w:lineRule="auto"/>
        <w:ind w:left="119" w:right="573" w:hanging="10"/>
        <w:rPr>
          <w:rFonts w:ascii="Twinkl Cursive Unlooped Light" w:eastAsia="Twinkl Cursive Unlooped Light" w:hAnsi="Twinkl Cursive Unlooped Light" w:cs="Twinkl Cursive Unlooped Light"/>
          <w:color w:val="000000"/>
          <w:sz w:val="22"/>
          <w:szCs w:val="22"/>
        </w:rPr>
      </w:pPr>
      <w:bookmarkStart w:id="1" w:name="_heading=h.enjjxtoxp6cj" w:colFirst="0" w:colLast="0"/>
      <w:bookmarkEnd w:id="1"/>
      <w:r w:rsidRPr="00FD387F">
        <w:rPr>
          <w:rFonts w:ascii="Twinkl Cursive Unlooped Light" w:eastAsia="Twinkl Cursive Unlooped Light" w:hAnsi="Twinkl Cursive Unlooped Light" w:cs="Twinkl Cursive Unlooped Light"/>
          <w:color w:val="000000"/>
          <w:sz w:val="22"/>
          <w:szCs w:val="22"/>
        </w:rPr>
        <w:t xml:space="preserve">HLH Zoe Rose is available to support any colleague who has experienced a difficult incident and to consider the next steps. We will talk confidentially about incidents (providing there are no safeguarding concerns), how they have affected the member of staff and any further actions needed. Zoe Rose is Mental Health First Aid trained. </w:t>
      </w:r>
      <w:r w:rsidR="00785000">
        <w:rPr>
          <w:rFonts w:ascii="Twinkl Cursive Unlooped Light" w:eastAsia="Twinkl Cursive Unlooped Light" w:hAnsi="Twinkl Cursive Unlooped Light" w:cs="Twinkl Cursive Unlooped Light"/>
          <w:color w:val="000000"/>
          <w:sz w:val="22"/>
          <w:szCs w:val="22"/>
        </w:rPr>
        <w:t xml:space="preserve">Staff have access to </w:t>
      </w:r>
      <w:proofErr w:type="spellStart"/>
      <w:r w:rsidR="00785000">
        <w:rPr>
          <w:rFonts w:ascii="Twinkl Cursive Unlooped Light" w:eastAsia="Twinkl Cursive Unlooped Light" w:hAnsi="Twinkl Cursive Unlooped Light" w:cs="Twinkl Cursive Unlooped Light"/>
          <w:color w:val="000000"/>
          <w:sz w:val="22"/>
          <w:szCs w:val="22"/>
        </w:rPr>
        <w:t>BrightHR</w:t>
      </w:r>
      <w:proofErr w:type="spellEnd"/>
      <w:r w:rsidR="00785000">
        <w:rPr>
          <w:rFonts w:ascii="Twinkl Cursive Unlooped Light" w:eastAsia="Twinkl Cursive Unlooped Light" w:hAnsi="Twinkl Cursive Unlooped Light" w:cs="Twinkl Cursive Unlooped Light"/>
          <w:color w:val="000000"/>
          <w:sz w:val="22"/>
          <w:szCs w:val="22"/>
        </w:rPr>
        <w:t xml:space="preserve"> training, BrightHR EAP Wisdom Lite app, Florence academy. </w:t>
      </w:r>
    </w:p>
    <w:p w14:paraId="70A793DA" w14:textId="77777777" w:rsidR="00C54A69" w:rsidRPr="00FD387F" w:rsidRDefault="00C54A69">
      <w:pPr>
        <w:pBdr>
          <w:top w:val="nil"/>
          <w:left w:val="nil"/>
          <w:bottom w:val="nil"/>
          <w:right w:val="nil"/>
          <w:between w:val="nil"/>
        </w:pBdr>
        <w:spacing w:before="123" w:after="120" w:line="249" w:lineRule="auto"/>
        <w:ind w:left="119" w:right="573" w:hanging="10"/>
        <w:rPr>
          <w:rFonts w:ascii="Twinkl Cursive Unlooped Light" w:eastAsia="Twinkl Cursive Unlooped Light" w:hAnsi="Twinkl Cursive Unlooped Light" w:cs="Twinkl Cursive Unlooped Light"/>
          <w:color w:val="000000"/>
          <w:sz w:val="22"/>
          <w:szCs w:val="22"/>
        </w:rPr>
      </w:pPr>
    </w:p>
    <w:p w14:paraId="67E00F40" w14:textId="77777777" w:rsidR="00C54A69" w:rsidRPr="00FD387F" w:rsidRDefault="00000000">
      <w:pPr>
        <w:pBdr>
          <w:top w:val="nil"/>
          <w:left w:val="nil"/>
          <w:bottom w:val="nil"/>
          <w:right w:val="nil"/>
          <w:between w:val="nil"/>
        </w:pBdr>
        <w:spacing w:before="123" w:after="120" w:line="249" w:lineRule="auto"/>
        <w:ind w:left="119" w:right="573" w:hanging="10"/>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b/>
          <w:bCs/>
          <w:color w:val="000000"/>
          <w:sz w:val="22"/>
          <w:szCs w:val="22"/>
        </w:rPr>
        <w:t>Parental Involvement/Outside Agencies</w:t>
      </w:r>
    </w:p>
    <w:p w14:paraId="72E7CD6B" w14:textId="3C0880CD" w:rsidR="00C54A69" w:rsidRDefault="00000000" w:rsidP="004D0EED">
      <w:pPr>
        <w:pBdr>
          <w:top w:val="nil"/>
          <w:left w:val="nil"/>
          <w:bottom w:val="nil"/>
          <w:right w:val="nil"/>
          <w:between w:val="nil"/>
        </w:pBdr>
        <w:spacing w:before="123" w:after="120" w:line="249" w:lineRule="auto"/>
        <w:ind w:left="119" w:right="573" w:hanging="10"/>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lastRenderedPageBreak/>
        <w:t xml:space="preserve">At HLH we have open and positive relationships with parents, carers and all outside agencies. Parents and carers are always welcome at </w:t>
      </w:r>
      <w:proofErr w:type="gramStart"/>
      <w:r w:rsidRPr="00FD387F">
        <w:rPr>
          <w:rFonts w:ascii="Twinkl Cursive Unlooped Light" w:eastAsia="Twinkl Cursive Unlooped Light" w:hAnsi="Twinkl Cursive Unlooped Light" w:cs="Twinkl Cursive Unlooped Light"/>
          <w:color w:val="000000"/>
          <w:sz w:val="22"/>
          <w:szCs w:val="22"/>
        </w:rPr>
        <w:t>HLH</w:t>
      </w:r>
      <w:proofErr w:type="gramEnd"/>
      <w:r w:rsidRPr="00FD387F">
        <w:rPr>
          <w:rFonts w:ascii="Twinkl Cursive Unlooped Light" w:eastAsia="Twinkl Cursive Unlooped Light" w:hAnsi="Twinkl Cursive Unlooped Light" w:cs="Twinkl Cursive Unlooped Light"/>
          <w:color w:val="000000"/>
          <w:sz w:val="22"/>
          <w:szCs w:val="22"/>
        </w:rPr>
        <w:t xml:space="preserve"> and their views are taken on board with great consideration. If a learner has a </w:t>
      </w:r>
      <w:r w:rsidR="00785000">
        <w:rPr>
          <w:rFonts w:ascii="Twinkl Cursive Unlooped Light" w:eastAsia="Twinkl Cursive Unlooped Light" w:hAnsi="Twinkl Cursive Unlooped Light" w:cs="Twinkl Cursive Unlooped Light"/>
          <w:color w:val="000000"/>
          <w:sz w:val="22"/>
          <w:szCs w:val="22"/>
        </w:rPr>
        <w:t>p</w:t>
      </w:r>
      <w:r w:rsidRPr="00FD387F">
        <w:rPr>
          <w:rFonts w:ascii="Twinkl Cursive Unlooped Light" w:eastAsia="Twinkl Cursive Unlooped Light" w:hAnsi="Twinkl Cursive Unlooped Light" w:cs="Twinkl Cursive Unlooped Light"/>
          <w:color w:val="000000"/>
          <w:sz w:val="22"/>
          <w:szCs w:val="22"/>
        </w:rPr>
        <w:t xml:space="preserve">lan this is discussed with parents and carers and jointly agreed by everyone involved, including the learner if appropriate. We have regular parent/carer support groups and Zoe </w:t>
      </w:r>
      <w:proofErr w:type="gramStart"/>
      <w:r w:rsidRPr="00FD387F">
        <w:rPr>
          <w:rFonts w:ascii="Twinkl Cursive Unlooped Light" w:eastAsia="Twinkl Cursive Unlooped Light" w:hAnsi="Twinkl Cursive Unlooped Light" w:cs="Twinkl Cursive Unlooped Light"/>
          <w:color w:val="000000"/>
          <w:sz w:val="22"/>
          <w:szCs w:val="22"/>
        </w:rPr>
        <w:t>Rose</w:t>
      </w:r>
      <w:proofErr w:type="gramEnd"/>
      <w:r w:rsidR="00785000">
        <w:rPr>
          <w:rFonts w:ascii="Twinkl Cursive Unlooped Light" w:eastAsia="Twinkl Cursive Unlooped Light" w:hAnsi="Twinkl Cursive Unlooped Light" w:cs="Twinkl Cursive Unlooped Light"/>
          <w:color w:val="000000"/>
          <w:sz w:val="22"/>
          <w:szCs w:val="22"/>
        </w:rPr>
        <w:t xml:space="preserve"> and staff</w:t>
      </w:r>
      <w:r w:rsidRPr="00FD387F">
        <w:rPr>
          <w:rFonts w:ascii="Twinkl Cursive Unlooped Light" w:eastAsia="Twinkl Cursive Unlooped Light" w:hAnsi="Twinkl Cursive Unlooped Light" w:cs="Twinkl Cursive Unlooped Light"/>
          <w:color w:val="000000"/>
          <w:sz w:val="22"/>
          <w:szCs w:val="22"/>
        </w:rPr>
        <w:t xml:space="preserve"> is always available to support.</w:t>
      </w:r>
      <w:r w:rsidR="004D0EED">
        <w:rPr>
          <w:rFonts w:ascii="Twinkl Cursive Unlooped Light" w:eastAsia="Twinkl Cursive Unlooped Light" w:hAnsi="Twinkl Cursive Unlooped Light" w:cs="Twinkl Cursive Unlooped Light"/>
          <w:color w:val="000000"/>
          <w:sz w:val="22"/>
          <w:szCs w:val="22"/>
        </w:rPr>
        <w:t xml:space="preserve"> </w:t>
      </w:r>
      <w:r w:rsidR="004D0EED">
        <w:rPr>
          <w:rFonts w:ascii="Twinkl Cursive Unlooped Light" w:eastAsia="Twinkl Cursive Unlooped Light" w:hAnsi="Twinkl Cursive Unlooped Light" w:cs="Twinkl Cursive Unlooped Light"/>
          <w:color w:val="000000"/>
          <w:sz w:val="22"/>
          <w:szCs w:val="22"/>
        </w:rPr>
        <w:t xml:space="preserve">Staff have access to </w:t>
      </w:r>
      <w:proofErr w:type="spellStart"/>
      <w:r w:rsidR="004D0EED">
        <w:rPr>
          <w:rFonts w:ascii="Twinkl Cursive Unlooped Light" w:eastAsia="Twinkl Cursive Unlooped Light" w:hAnsi="Twinkl Cursive Unlooped Light" w:cs="Twinkl Cursive Unlooped Light"/>
          <w:color w:val="000000"/>
          <w:sz w:val="22"/>
          <w:szCs w:val="22"/>
        </w:rPr>
        <w:t>BrightHR</w:t>
      </w:r>
      <w:proofErr w:type="spellEnd"/>
      <w:r w:rsidR="004D0EED">
        <w:rPr>
          <w:rFonts w:ascii="Twinkl Cursive Unlooped Light" w:eastAsia="Twinkl Cursive Unlooped Light" w:hAnsi="Twinkl Cursive Unlooped Light" w:cs="Twinkl Cursive Unlooped Light"/>
          <w:color w:val="000000"/>
          <w:sz w:val="22"/>
          <w:szCs w:val="22"/>
        </w:rPr>
        <w:t xml:space="preserve"> training, </w:t>
      </w:r>
      <w:proofErr w:type="spellStart"/>
      <w:r w:rsidR="004D0EED">
        <w:rPr>
          <w:rFonts w:ascii="Twinkl Cursive Unlooped Light" w:eastAsia="Twinkl Cursive Unlooped Light" w:hAnsi="Twinkl Cursive Unlooped Light" w:cs="Twinkl Cursive Unlooped Light"/>
          <w:color w:val="000000"/>
          <w:sz w:val="22"/>
          <w:szCs w:val="22"/>
        </w:rPr>
        <w:t>BrightHR</w:t>
      </w:r>
      <w:proofErr w:type="spellEnd"/>
      <w:r w:rsidR="004D0EED">
        <w:rPr>
          <w:rFonts w:ascii="Twinkl Cursive Unlooped Light" w:eastAsia="Twinkl Cursive Unlooped Light" w:hAnsi="Twinkl Cursive Unlooped Light" w:cs="Twinkl Cursive Unlooped Light"/>
          <w:color w:val="000000"/>
          <w:sz w:val="22"/>
          <w:szCs w:val="22"/>
        </w:rPr>
        <w:t xml:space="preserve"> EAP Wisdom Lite app, Florence academy. </w:t>
      </w:r>
    </w:p>
    <w:p w14:paraId="302B142B" w14:textId="0B8F3B81" w:rsidR="004D0EED" w:rsidRPr="00FD387F" w:rsidRDefault="004D0EED" w:rsidP="004D0EED">
      <w:pPr>
        <w:pBdr>
          <w:top w:val="nil"/>
          <w:left w:val="nil"/>
          <w:bottom w:val="nil"/>
          <w:right w:val="nil"/>
          <w:between w:val="nil"/>
        </w:pBdr>
        <w:spacing w:before="123" w:after="120" w:line="249" w:lineRule="auto"/>
        <w:ind w:left="119" w:right="573" w:hanging="10"/>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Parents have access to support groups delivered at HLH. </w:t>
      </w:r>
    </w:p>
    <w:p w14:paraId="125358C1" w14:textId="10EA7039" w:rsidR="00C54A69" w:rsidRPr="00FD387F" w:rsidRDefault="00000000" w:rsidP="004D0EED">
      <w:pPr>
        <w:pBdr>
          <w:top w:val="nil"/>
          <w:left w:val="nil"/>
          <w:bottom w:val="nil"/>
          <w:right w:val="nil"/>
          <w:between w:val="nil"/>
        </w:pBdr>
        <w:spacing w:after="120" w:line="246" w:lineRule="auto"/>
        <w:ind w:left="124" w:right="994"/>
        <w:jc w:val="both"/>
        <w:rPr>
          <w:rFonts w:ascii="Twinkl Cursive Unlooped Light" w:eastAsia="Twinkl Cursive Unlooped Light" w:hAnsi="Twinkl Cursive Unlooped Light" w:cs="Twinkl Cursive Unlooped Light"/>
          <w:color w:val="000000"/>
          <w:sz w:val="22"/>
          <w:szCs w:val="22"/>
        </w:rPr>
      </w:pPr>
      <w:r w:rsidRPr="00FD387F">
        <w:rPr>
          <w:rFonts w:ascii="Twinkl Cursive Unlooped Light" w:eastAsia="Twinkl Cursive Unlooped Light" w:hAnsi="Twinkl Cursive Unlooped Light" w:cs="Twinkl Cursive Unlooped Light"/>
          <w:color w:val="000000"/>
          <w:sz w:val="22"/>
          <w:szCs w:val="22"/>
        </w:rPr>
        <w:t>Information is shared in a variety of ways following a survey of parents/carers’ wishes. Email is the most common, but many also have contact sheets (pre-populated with the headings of information needed) and home/setting communication books.</w:t>
      </w:r>
    </w:p>
    <w:p w14:paraId="2280A29B" w14:textId="77777777" w:rsidR="00C54A69" w:rsidRPr="00FD387F" w:rsidRDefault="00000000">
      <w:pPr>
        <w:pBdr>
          <w:top w:val="nil"/>
          <w:left w:val="nil"/>
          <w:bottom w:val="nil"/>
          <w:right w:val="nil"/>
          <w:between w:val="nil"/>
        </w:pBdr>
        <w:spacing w:after="120" w:line="246" w:lineRule="auto"/>
        <w:ind w:left="124" w:right="594"/>
        <w:rPr>
          <w:rFonts w:ascii="Twinkl Cursive Unlooped Light" w:eastAsia="Twinkl Cursive Unlooped Light" w:hAnsi="Twinkl Cursive Unlooped Light" w:cs="Twinkl Cursive Unlooped Light"/>
          <w:color w:val="000000"/>
          <w:sz w:val="22"/>
          <w:szCs w:val="22"/>
        </w:rPr>
      </w:pPr>
      <w:proofErr w:type="gramStart"/>
      <w:r w:rsidRPr="00FD387F">
        <w:rPr>
          <w:rFonts w:ascii="Twinkl Cursive Unlooped Light" w:eastAsia="Twinkl Cursive Unlooped Light" w:hAnsi="Twinkl Cursive Unlooped Light" w:cs="Twinkl Cursive Unlooped Light"/>
          <w:color w:val="000000"/>
          <w:sz w:val="22"/>
          <w:szCs w:val="22"/>
        </w:rPr>
        <w:t>The majority of</w:t>
      </w:r>
      <w:proofErr w:type="gramEnd"/>
      <w:r w:rsidRPr="00FD387F">
        <w:rPr>
          <w:rFonts w:ascii="Twinkl Cursive Unlooped Light" w:eastAsia="Twinkl Cursive Unlooped Light" w:hAnsi="Twinkl Cursive Unlooped Light" w:cs="Twinkl Cursive Unlooped Light"/>
          <w:color w:val="000000"/>
          <w:sz w:val="22"/>
          <w:szCs w:val="22"/>
        </w:rPr>
        <w:t xml:space="preserve"> communications are done at the end of the day via direct email to parents/carers and class leads are encouraged to speak to parents/carers if there are any changes in behaviour or presentation. It is important that if we need to share information</w:t>
      </w:r>
    </w:p>
    <w:p w14:paraId="3BEADA84" w14:textId="77777777" w:rsidR="00C54A69" w:rsidRPr="00FD387F" w:rsidRDefault="00000000">
      <w:pPr>
        <w:pBdr>
          <w:top w:val="nil"/>
          <w:left w:val="nil"/>
          <w:bottom w:val="nil"/>
          <w:right w:val="nil"/>
          <w:between w:val="nil"/>
        </w:pBdr>
        <w:spacing w:before="64" w:after="120" w:line="249" w:lineRule="auto"/>
        <w:ind w:left="124" w:right="544"/>
        <w:rPr>
          <w:rFonts w:ascii="Twinkl Cursive Unlooped Light" w:eastAsia="Twinkl Cursive Unlooped Light" w:hAnsi="Twinkl Cursive Unlooped Light" w:cs="Twinkl Cursive Unlooped Light"/>
          <w:b/>
          <w:bCs/>
          <w:color w:val="000000"/>
          <w:sz w:val="22"/>
          <w:szCs w:val="22"/>
        </w:rPr>
      </w:pPr>
      <w:r w:rsidRPr="00FD387F">
        <w:rPr>
          <w:rFonts w:ascii="Twinkl Cursive Unlooped Light" w:eastAsia="Twinkl Cursive Unlooped Light" w:hAnsi="Twinkl Cursive Unlooped Light" w:cs="Twinkl Cursive Unlooped Light"/>
          <w:color w:val="000000"/>
          <w:sz w:val="22"/>
          <w:szCs w:val="22"/>
        </w:rPr>
        <w:t>about changes in presentation/behaviour, we would always call a meeting to discuss this with parents/carers. For more concerning changes in presentation, Zoe Rose will attend the meeting to support. This enables the family to have input into the IEP plan for the learners.</w:t>
      </w:r>
    </w:p>
    <w:p w14:paraId="3BCDDB5C" w14:textId="77777777" w:rsidR="00C54A69" w:rsidRPr="00FD387F" w:rsidRDefault="00C54A69">
      <w:pPr>
        <w:rPr>
          <w:rFonts w:ascii="Twinkl Cursive Unlooped Light" w:eastAsia="Twinkl Cursive Unlooped Light" w:hAnsi="Twinkl Cursive Unlooped Light" w:cs="Twinkl Cursive Unlooped Light"/>
          <w:sz w:val="22"/>
          <w:szCs w:val="22"/>
        </w:rPr>
      </w:pPr>
    </w:p>
    <w:tbl>
      <w:tblPr>
        <w:tblStyle w:val="a1"/>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tblGrid>
      <w:tr w:rsidR="00FD387F" w:rsidRPr="00FD387F" w14:paraId="2D9EC83C" w14:textId="77777777" w:rsidTr="00F953F7">
        <w:trPr>
          <w:trHeight w:val="371"/>
        </w:trPr>
        <w:tc>
          <w:tcPr>
            <w:tcW w:w="2830" w:type="dxa"/>
            <w:vAlign w:val="center"/>
          </w:tcPr>
          <w:p w14:paraId="5835D3F1" w14:textId="77777777" w:rsidR="00FD387F" w:rsidRPr="00FD387F" w:rsidRDefault="00FD387F" w:rsidP="00F953F7">
            <w:pPr>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Most recently reviewed on:</w:t>
            </w:r>
          </w:p>
        </w:tc>
        <w:tc>
          <w:tcPr>
            <w:tcW w:w="2268" w:type="dxa"/>
            <w:vAlign w:val="center"/>
          </w:tcPr>
          <w:p w14:paraId="2410A536" w14:textId="2C70B398" w:rsidR="00FD387F" w:rsidRPr="00FD387F" w:rsidRDefault="00FD387F" w:rsidP="00F953F7">
            <w:pPr>
              <w:rPr>
                <w:rFonts w:ascii="Twinkl Cursive Unlooped Light" w:eastAsia="Twinkl Cursive Unlooped Light" w:hAnsi="Twinkl Cursive Unlooped Light" w:cs="Twinkl Cursive Unlooped Light"/>
                <w:b/>
                <w:bCs/>
                <w:sz w:val="22"/>
                <w:szCs w:val="22"/>
              </w:rPr>
            </w:pPr>
            <w:r>
              <w:rPr>
                <w:rFonts w:ascii="Twinkl Cursive Unlooped Light" w:eastAsia="Twinkl Cursive Unlooped Light" w:hAnsi="Twinkl Cursive Unlooped Light" w:cs="Twinkl Cursive Unlooped Light"/>
                <w:b/>
                <w:bCs/>
                <w:sz w:val="22"/>
                <w:szCs w:val="22"/>
              </w:rPr>
              <w:t>June 2026</w:t>
            </w:r>
          </w:p>
        </w:tc>
      </w:tr>
      <w:tr w:rsidR="00FD387F" w:rsidRPr="00FD387F" w14:paraId="7B4C68EA" w14:textId="77777777" w:rsidTr="00F953F7">
        <w:trPr>
          <w:trHeight w:val="371"/>
        </w:trPr>
        <w:tc>
          <w:tcPr>
            <w:tcW w:w="2830" w:type="dxa"/>
            <w:vAlign w:val="center"/>
          </w:tcPr>
          <w:p w14:paraId="3F746171" w14:textId="77777777" w:rsidR="00FD387F" w:rsidRPr="00FD387F" w:rsidRDefault="00FD387F" w:rsidP="00F953F7">
            <w:pPr>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 xml:space="preserve">Next review due: </w:t>
            </w:r>
          </w:p>
        </w:tc>
        <w:tc>
          <w:tcPr>
            <w:tcW w:w="2268" w:type="dxa"/>
            <w:vAlign w:val="center"/>
          </w:tcPr>
          <w:p w14:paraId="6ECAF601" w14:textId="023BD7F9" w:rsidR="00FD387F" w:rsidRPr="00FD387F" w:rsidRDefault="00FD387F" w:rsidP="00F953F7">
            <w:pPr>
              <w:rPr>
                <w:rFonts w:ascii="Twinkl Cursive Unlooped Light" w:eastAsia="Twinkl Cursive Unlooped Light" w:hAnsi="Twinkl Cursive Unlooped Light" w:cs="Twinkl Cursive Unlooped Light"/>
                <w:b/>
                <w:bCs/>
                <w:sz w:val="22"/>
                <w:szCs w:val="22"/>
              </w:rPr>
            </w:pPr>
            <w:r>
              <w:rPr>
                <w:rFonts w:ascii="Twinkl Cursive Unlooped Light" w:eastAsia="Twinkl Cursive Unlooped Light" w:hAnsi="Twinkl Cursive Unlooped Light" w:cs="Twinkl Cursive Unlooped Light"/>
                <w:b/>
                <w:bCs/>
                <w:sz w:val="22"/>
                <w:szCs w:val="22"/>
              </w:rPr>
              <w:t>June 2026</w:t>
            </w:r>
          </w:p>
        </w:tc>
      </w:tr>
    </w:tbl>
    <w:p w14:paraId="6365375B" w14:textId="77777777" w:rsidR="00C54A69" w:rsidRPr="00FD387F" w:rsidRDefault="00C54A69">
      <w:pPr>
        <w:pBdr>
          <w:top w:val="nil"/>
          <w:left w:val="nil"/>
          <w:bottom w:val="nil"/>
          <w:right w:val="nil"/>
          <w:between w:val="nil"/>
        </w:pBdr>
        <w:spacing w:before="206" w:after="120"/>
        <w:rPr>
          <w:rFonts w:ascii="Twinkl Cursive Unlooped Light" w:eastAsia="Twinkl Cursive Unlooped Light" w:hAnsi="Twinkl Cursive Unlooped Light" w:cs="Twinkl Cursive Unlooped Light"/>
          <w:color w:val="000000"/>
          <w:sz w:val="22"/>
          <w:szCs w:val="22"/>
        </w:rPr>
      </w:pPr>
    </w:p>
    <w:p w14:paraId="3D097D38" w14:textId="77777777" w:rsidR="00C54A69" w:rsidRPr="00FD387F" w:rsidRDefault="00C54A69">
      <w:pPr>
        <w:rPr>
          <w:rFonts w:ascii="Twinkl Cursive Unlooped Light" w:eastAsia="Twinkl Cursive Unlooped Light" w:hAnsi="Twinkl Cursive Unlooped Light" w:cs="Twinkl Cursive Unlooped Light"/>
          <w:sz w:val="22"/>
          <w:szCs w:val="22"/>
        </w:rPr>
      </w:pPr>
    </w:p>
    <w:p w14:paraId="30159B0C" w14:textId="77777777" w:rsidR="00C54A69" w:rsidRPr="00FD387F" w:rsidRDefault="00000000">
      <w:pPr>
        <w:rPr>
          <w:rFonts w:ascii="Twinkl Cursive Unlooped Light" w:eastAsia="Twinkl Cursive Unlooped Light" w:hAnsi="Twinkl Cursive Unlooped Light" w:cs="Twinkl Cursive Unlooped Light"/>
          <w:sz w:val="22"/>
          <w:szCs w:val="22"/>
        </w:rPr>
      </w:pPr>
      <w:r w:rsidRPr="00FD387F">
        <w:rPr>
          <w:rFonts w:ascii="Twinkl Cursive Unlooped Light" w:eastAsia="Twinkl Cursive Unlooped Light" w:hAnsi="Twinkl Cursive Unlooped Light" w:cs="Twinkl Cursive Unlooped Light"/>
          <w:sz w:val="22"/>
          <w:szCs w:val="22"/>
        </w:rPr>
        <w:t xml:space="preserve"> </w:t>
      </w:r>
    </w:p>
    <w:p w14:paraId="17CA4948" w14:textId="77777777" w:rsidR="00FD387F" w:rsidRPr="00FD387F" w:rsidRDefault="00FD387F">
      <w:pPr>
        <w:rPr>
          <w:rFonts w:ascii="Twinkl Cursive Unlooped Light" w:eastAsia="Twinkl Cursive Unlooped Light" w:hAnsi="Twinkl Cursive Unlooped Light" w:cs="Twinkl Cursive Unlooped Light"/>
          <w:sz w:val="22"/>
          <w:szCs w:val="22"/>
        </w:rPr>
      </w:pPr>
    </w:p>
    <w:sectPr w:rsidR="00FD387F" w:rsidRPr="00FD387F">
      <w:headerReference w:type="even" r:id="rId14"/>
      <w:headerReference w:type="default" r:id="rId15"/>
      <w:footerReference w:type="even" r:id="rId16"/>
      <w:footerReference w:type="default" r:id="rId17"/>
      <w:headerReference w:type="first" r:id="rId18"/>
      <w:footerReference w:type="first" r:id="rId19"/>
      <w:pgSz w:w="1191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FC9BE" w14:textId="77777777" w:rsidR="002E2A60" w:rsidRDefault="002E2A60">
      <w:r>
        <w:separator/>
      </w:r>
    </w:p>
  </w:endnote>
  <w:endnote w:type="continuationSeparator" w:id="0">
    <w:p w14:paraId="29ED5403" w14:textId="77777777" w:rsidR="002E2A60" w:rsidRDefault="002E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6E0566C-F916-E648-BF43-8F8855115BE0}"/>
    <w:embedBold r:id="rId2" w:fontKey="{26E94977-393A-7045-A09C-4CCCFA05A085}"/>
  </w:font>
  <w:font w:name="Symbol">
    <w:panose1 w:val="05050102010706020507"/>
    <w:charset w:val="02"/>
    <w:family w:val="decorative"/>
    <w:pitch w:val="variable"/>
    <w:sig w:usb0="00000000" w:usb1="10000000" w:usb2="00000000" w:usb3="00000000" w:csb0="80000000" w:csb1="00000000"/>
    <w:embedRegular r:id="rId3" w:fontKey="{8D1F286C-FDAA-0943-BB94-EF673C99E9F7}"/>
  </w:font>
  <w:font w:name="Times New Roman">
    <w:panose1 w:val="02020603050405020304"/>
    <w:charset w:val="00"/>
    <w:family w:val="roman"/>
    <w:pitch w:val="variable"/>
    <w:sig w:usb0="E0002EFF" w:usb1="C000785B" w:usb2="00000009" w:usb3="00000000" w:csb0="000001FF" w:csb1="00000000"/>
    <w:embedRegular r:id="rId4" w:fontKey="{B1391ECE-4EC0-624C-846B-EEB11D5F52E3}"/>
    <w:embedBold r:id="rId5" w:fontKey="{59E63FCC-DB6E-5447-9424-E0B9391519C1}"/>
    <w:embedItalic r:id="rId6" w:fontKey="{671AA609-7125-DD40-B019-1613C4C4EA26}"/>
  </w:font>
  <w:font w:name="Courier New">
    <w:panose1 w:val="02070309020205020404"/>
    <w:charset w:val="00"/>
    <w:family w:val="modern"/>
    <w:pitch w:val="fixed"/>
    <w:sig w:usb0="E0002AFF" w:usb1="C0007843" w:usb2="00000009" w:usb3="00000000" w:csb0="000001FF" w:csb1="00000000"/>
    <w:embedRegular r:id="rId7" w:fontKey="{2BC67F3C-4906-7A43-8274-4C48A44AA359}"/>
  </w:font>
  <w:font w:name="Wingdings">
    <w:panose1 w:val="05000000000000000000"/>
    <w:charset w:val="4D"/>
    <w:family w:val="decorative"/>
    <w:pitch w:val="variable"/>
    <w:sig w:usb0="00000003" w:usb1="00000000" w:usb2="00000000" w:usb3="00000000" w:csb0="80000001" w:csb1="00000000"/>
    <w:embedRegular r:id="rId8" w:fontKey="{1179B081-5D26-214E-874D-243850DEDF53}"/>
  </w:font>
  <w:font w:name="Aptos">
    <w:panose1 w:val="020B0004020202020204"/>
    <w:charset w:val="00"/>
    <w:family w:val="swiss"/>
    <w:pitch w:val="variable"/>
    <w:sig w:usb0="20000287" w:usb1="00000003" w:usb2="00000000" w:usb3="00000000" w:csb0="0000019F" w:csb1="00000000"/>
    <w:embedRegular r:id="rId9" w:fontKey="{EB36F328-1CF0-B34D-874A-F06D4ECFC220}"/>
    <w:embedItalic r:id="rId10" w:fontKey="{E232DFCD-515B-AF41-89DC-8DFE1B9948AE}"/>
  </w:font>
  <w:font w:name="Play">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25DB4A71-8812-B542-9B21-C2AC6FA9690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1659DF40-F1E4-E74A-BC85-ECD78DEFDC2D}"/>
  </w:font>
  <w:font w:name="Twinkl Cursive Unlooped Light">
    <w:panose1 w:val="020B0604020202020204"/>
    <w:charset w:val="4D"/>
    <w:family w:val="auto"/>
    <w:pitch w:val="variable"/>
    <w:sig w:usb0="00000003" w:usb1="00000001" w:usb2="00000000" w:usb3="00000000" w:csb0="00000001" w:csb1="00000000"/>
    <w:embedRegular r:id="rId14" w:fontKey="{2604D598-74F3-F542-A869-8229680791B9}"/>
    <w:embedBold r:id="rId15" w:fontKey="{CAF56F13-20AE-F445-BA69-E82E82A5C539}"/>
    <w:embedItalic r:id="rId16" w:fontKey="{27C6BECD-3FD0-FA46-8E22-BC1479FA3157}"/>
    <w:embedBoldItalic r:id="rId17" w:fontKey="{BF0A4B65-CE1B-8D49-80BA-171BD4976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9452" w14:textId="77777777" w:rsidR="00C54A69" w:rsidRDefault="00C54A6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0ABD" w14:textId="77777777" w:rsidR="00C54A69" w:rsidRDefault="00000000">
    <w:pPr>
      <w:pBdr>
        <w:top w:val="nil"/>
        <w:left w:val="nil"/>
        <w:bottom w:val="nil"/>
        <w:right w:val="nil"/>
        <w:between w:val="nil"/>
      </w:pBdr>
      <w:spacing w:after="120" w:line="14" w:lineRule="auto"/>
      <w:rPr>
        <w:rFonts w:ascii="Arial" w:eastAsia="Arial" w:hAnsi="Arial" w:cs="Arial"/>
        <w:color w:val="000000"/>
        <w:sz w:val="20"/>
        <w:szCs w:val="20"/>
      </w:rPr>
    </w:pPr>
    <w:r>
      <w:rPr>
        <w:noProof/>
      </w:rPr>
      <mc:AlternateContent>
        <mc:Choice Requires="wpg">
          <w:drawing>
            <wp:anchor distT="0" distB="0" distL="0" distR="0" simplePos="0" relativeHeight="251658240" behindDoc="1" locked="0" layoutInCell="1" hidden="0" allowOverlap="1" wp14:anchorId="43D28312" wp14:editId="7DFB1D75">
              <wp:simplePos x="0" y="0"/>
              <wp:positionH relativeFrom="column">
                <wp:posOffset>221919</wp:posOffset>
              </wp:positionH>
              <wp:positionV relativeFrom="paragraph">
                <wp:posOffset>10028286</wp:posOffset>
              </wp:positionV>
              <wp:extent cx="211455" cy="187960"/>
              <wp:effectExtent l="0" t="0" r="0" b="0"/>
              <wp:wrapNone/>
              <wp:docPr id="423397522" name="Rectangle 423397522"/>
              <wp:cNvGraphicFramePr/>
              <a:graphic xmlns:a="http://schemas.openxmlformats.org/drawingml/2006/main">
                <a:graphicData uri="http://schemas.microsoft.com/office/word/2010/wordprocessingShape">
                  <wps:wsp>
                    <wps:cNvSpPr/>
                    <wps:spPr>
                      <a:xfrm>
                        <a:off x="5249798" y="3695545"/>
                        <a:ext cx="192405" cy="168910"/>
                      </a:xfrm>
                      <a:prstGeom prst="rect">
                        <a:avLst/>
                      </a:prstGeom>
                      <a:noFill/>
                      <a:ln>
                        <a:noFill/>
                      </a:ln>
                    </wps:spPr>
                    <wps:txbx>
                      <w:txbxContent>
                        <w:p w14:paraId="3021D459" w14:textId="77777777" w:rsidR="00C54A69" w:rsidRDefault="00000000">
                          <w:pPr>
                            <w:spacing w:before="15"/>
                            <w:ind w:left="60" w:firstLine="120"/>
                            <w:textDirection w:val="btLr"/>
                          </w:pPr>
                          <w:r>
                            <w:rPr>
                              <w:color w:val="000000"/>
                              <w:sz w:val="20"/>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221919</wp:posOffset>
              </wp:positionH>
              <wp:positionV relativeFrom="paragraph">
                <wp:posOffset>10028286</wp:posOffset>
              </wp:positionV>
              <wp:extent cx="211455" cy="187960"/>
              <wp:effectExtent b="0" l="0" r="0" t="0"/>
              <wp:wrapNone/>
              <wp:docPr id="42339752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1455" cy="18796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2FE0" w14:textId="77777777" w:rsidR="00C54A69" w:rsidRDefault="00C54A69">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964F" w14:textId="77777777" w:rsidR="00C54A69" w:rsidRDefault="00C54A69">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F051" w14:textId="77777777" w:rsidR="00C54A69" w:rsidRDefault="00C54A69">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CEF0" w14:textId="77777777" w:rsidR="00C54A69" w:rsidRDefault="00C54A6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DA44C" w14:textId="77777777" w:rsidR="002E2A60" w:rsidRDefault="002E2A60">
      <w:r>
        <w:separator/>
      </w:r>
    </w:p>
  </w:footnote>
  <w:footnote w:type="continuationSeparator" w:id="0">
    <w:p w14:paraId="7FB8E6CA" w14:textId="77777777" w:rsidR="002E2A60" w:rsidRDefault="002E2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271F" w14:textId="77777777" w:rsidR="00C54A69" w:rsidRDefault="00C54A6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3DF9" w14:textId="687087FA" w:rsidR="00C54A69" w:rsidRDefault="00FD387F">
    <w:pPr>
      <w:pBdr>
        <w:top w:val="nil"/>
        <w:left w:val="nil"/>
        <w:bottom w:val="nil"/>
        <w:right w:val="nil"/>
        <w:between w:val="nil"/>
      </w:pBdr>
      <w:tabs>
        <w:tab w:val="center" w:pos="4513"/>
        <w:tab w:val="right" w:pos="9026"/>
      </w:tabs>
      <w:rPr>
        <w:color w:val="000000"/>
      </w:rPr>
    </w:pPr>
    <w:r>
      <w:rPr>
        <w:noProof/>
      </w:rPr>
      <w:drawing>
        <wp:inline distT="0" distB="0" distL="0" distR="0" wp14:anchorId="401D7270" wp14:editId="2F2999F3">
          <wp:extent cx="6534150" cy="1633538"/>
          <wp:effectExtent l="0" t="0" r="0" b="5080"/>
          <wp:docPr id="88289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1983" name="Picture 882891983"/>
                  <pic:cNvPicPr/>
                </pic:nvPicPr>
                <pic:blipFill>
                  <a:blip r:embed="rId1">
                    <a:extLst>
                      <a:ext uri="{28A0092B-C50C-407E-A947-70E740481C1C}">
                        <a14:useLocalDpi xmlns:a14="http://schemas.microsoft.com/office/drawing/2010/main" val="0"/>
                      </a:ext>
                    </a:extLst>
                  </a:blip>
                  <a:stretch>
                    <a:fillRect/>
                  </a:stretch>
                </pic:blipFill>
                <pic:spPr>
                  <a:xfrm>
                    <a:off x="0" y="0"/>
                    <a:ext cx="6534150" cy="16335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A475" w14:textId="77777777" w:rsidR="00C54A69" w:rsidRDefault="00C54A69">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EFAF" w14:textId="77777777" w:rsidR="00C54A69" w:rsidRDefault="00C54A69">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285F" w14:textId="53345485" w:rsidR="00C54A69" w:rsidRDefault="00FD387F">
    <w:pPr>
      <w:pBdr>
        <w:top w:val="nil"/>
        <w:left w:val="nil"/>
        <w:bottom w:val="nil"/>
        <w:right w:val="nil"/>
        <w:between w:val="nil"/>
      </w:pBdr>
      <w:tabs>
        <w:tab w:val="center" w:pos="4513"/>
        <w:tab w:val="right" w:pos="9026"/>
      </w:tabs>
      <w:rPr>
        <w:color w:val="000000"/>
      </w:rPr>
    </w:pPr>
    <w:r>
      <w:rPr>
        <w:noProof/>
      </w:rPr>
      <w:drawing>
        <wp:inline distT="0" distB="0" distL="0" distR="0" wp14:anchorId="199B55E6" wp14:editId="773B1B63">
          <wp:extent cx="6534150" cy="1633538"/>
          <wp:effectExtent l="0" t="0" r="0" b="5080"/>
          <wp:docPr id="179092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1983" name="Picture 882891983"/>
                  <pic:cNvPicPr/>
                </pic:nvPicPr>
                <pic:blipFill>
                  <a:blip r:embed="rId1">
                    <a:extLst>
                      <a:ext uri="{28A0092B-C50C-407E-A947-70E740481C1C}">
                        <a14:useLocalDpi xmlns:a14="http://schemas.microsoft.com/office/drawing/2010/main" val="0"/>
                      </a:ext>
                    </a:extLst>
                  </a:blip>
                  <a:stretch>
                    <a:fillRect/>
                  </a:stretch>
                </pic:blipFill>
                <pic:spPr>
                  <a:xfrm>
                    <a:off x="0" y="0"/>
                    <a:ext cx="6534150" cy="163353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BABA" w14:textId="77777777" w:rsidR="00C54A69" w:rsidRDefault="00C54A6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285"/>
    <w:multiLevelType w:val="multilevel"/>
    <w:tmpl w:val="73249904"/>
    <w:lvl w:ilvl="0">
      <w:start w:val="1"/>
      <w:numFmt w:val="decimal"/>
      <w:lvlText w:val="%1."/>
      <w:lvlJc w:val="left"/>
      <w:pPr>
        <w:ind w:left="391" w:hanging="267"/>
      </w:pPr>
      <w:rPr>
        <w:rFonts w:ascii="Arial" w:eastAsia="Arial" w:hAnsi="Arial" w:cs="Arial"/>
        <w:b/>
        <w:bCs/>
        <w:i w:val="0"/>
        <w:iCs w:val="0"/>
        <w:sz w:val="24"/>
        <w:szCs w:val="24"/>
      </w:rPr>
    </w:lvl>
    <w:lvl w:ilvl="1">
      <w:numFmt w:val="bullet"/>
      <w:lvlText w:val="-"/>
      <w:lvlJc w:val="left"/>
      <w:pPr>
        <w:ind w:left="273" w:hanging="149"/>
      </w:pPr>
      <w:rPr>
        <w:rFonts w:ascii="Arial" w:eastAsia="Arial" w:hAnsi="Arial" w:cs="Arial"/>
        <w:b w:val="0"/>
        <w:bCs w:val="0"/>
        <w:i w:val="0"/>
        <w:iCs w:val="0"/>
        <w:sz w:val="24"/>
        <w:szCs w:val="24"/>
      </w:rPr>
    </w:lvl>
    <w:lvl w:ilvl="2">
      <w:numFmt w:val="bullet"/>
      <w:lvlText w:val="•"/>
      <w:lvlJc w:val="left"/>
      <w:pPr>
        <w:ind w:left="844" w:hanging="358"/>
      </w:pPr>
      <w:rPr>
        <w:rFonts w:ascii="Arial" w:eastAsia="Arial" w:hAnsi="Arial" w:cs="Arial"/>
        <w:b w:val="0"/>
        <w:bCs w:val="0"/>
        <w:i w:val="0"/>
        <w:iCs w:val="0"/>
        <w:sz w:val="24"/>
        <w:szCs w:val="24"/>
      </w:rPr>
    </w:lvl>
    <w:lvl w:ilvl="3">
      <w:numFmt w:val="bullet"/>
      <w:lvlText w:val="•"/>
      <w:lvlJc w:val="left"/>
      <w:pPr>
        <w:ind w:left="2020" w:hanging="360"/>
      </w:pPr>
    </w:lvl>
    <w:lvl w:ilvl="4">
      <w:numFmt w:val="bullet"/>
      <w:lvlText w:val="•"/>
      <w:lvlJc w:val="left"/>
      <w:pPr>
        <w:ind w:left="3201" w:hanging="360"/>
      </w:pPr>
    </w:lvl>
    <w:lvl w:ilvl="5">
      <w:numFmt w:val="bullet"/>
      <w:lvlText w:val="•"/>
      <w:lvlJc w:val="left"/>
      <w:pPr>
        <w:ind w:left="4382" w:hanging="360"/>
      </w:pPr>
    </w:lvl>
    <w:lvl w:ilvl="6">
      <w:numFmt w:val="bullet"/>
      <w:lvlText w:val="•"/>
      <w:lvlJc w:val="left"/>
      <w:pPr>
        <w:ind w:left="5562" w:hanging="360"/>
      </w:pPr>
    </w:lvl>
    <w:lvl w:ilvl="7">
      <w:numFmt w:val="bullet"/>
      <w:lvlText w:val="•"/>
      <w:lvlJc w:val="left"/>
      <w:pPr>
        <w:ind w:left="6743" w:hanging="360"/>
      </w:pPr>
    </w:lvl>
    <w:lvl w:ilvl="8">
      <w:numFmt w:val="bullet"/>
      <w:lvlText w:val="•"/>
      <w:lvlJc w:val="left"/>
      <w:pPr>
        <w:ind w:left="7924" w:hanging="360"/>
      </w:pPr>
    </w:lvl>
  </w:abstractNum>
  <w:abstractNum w:abstractNumId="1" w15:restartNumberingAfterBreak="0">
    <w:nsid w:val="09C16752"/>
    <w:multiLevelType w:val="hybridMultilevel"/>
    <w:tmpl w:val="F90CF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71C30"/>
    <w:multiLevelType w:val="multilevel"/>
    <w:tmpl w:val="18D873C0"/>
    <w:lvl w:ilvl="0">
      <w:numFmt w:val="bullet"/>
      <w:lvlText w:val="•"/>
      <w:lvlJc w:val="left"/>
      <w:pPr>
        <w:ind w:left="844" w:hanging="358"/>
      </w:pPr>
      <w:rPr>
        <w:rFonts w:ascii="Arial" w:eastAsia="Arial" w:hAnsi="Arial" w:cs="Arial"/>
        <w:b w:val="0"/>
        <w:bCs w:val="0"/>
        <w:i w:val="0"/>
        <w:iCs w:val="0"/>
        <w:sz w:val="24"/>
        <w:szCs w:val="24"/>
      </w:rPr>
    </w:lvl>
    <w:lvl w:ilvl="1">
      <w:numFmt w:val="bullet"/>
      <w:lvlText w:val="•"/>
      <w:lvlJc w:val="left"/>
      <w:pPr>
        <w:ind w:left="1784" w:hanging="360"/>
      </w:pPr>
    </w:lvl>
    <w:lvl w:ilvl="2">
      <w:numFmt w:val="bullet"/>
      <w:lvlText w:val="•"/>
      <w:lvlJc w:val="left"/>
      <w:pPr>
        <w:ind w:left="2729" w:hanging="360"/>
      </w:pPr>
    </w:lvl>
    <w:lvl w:ilvl="3">
      <w:numFmt w:val="bullet"/>
      <w:lvlText w:val="•"/>
      <w:lvlJc w:val="left"/>
      <w:pPr>
        <w:ind w:left="3673" w:hanging="360"/>
      </w:pPr>
    </w:lvl>
    <w:lvl w:ilvl="4">
      <w:numFmt w:val="bullet"/>
      <w:lvlText w:val="•"/>
      <w:lvlJc w:val="left"/>
      <w:pPr>
        <w:ind w:left="4618" w:hanging="360"/>
      </w:pPr>
    </w:lvl>
    <w:lvl w:ilvl="5">
      <w:numFmt w:val="bullet"/>
      <w:lvlText w:val="•"/>
      <w:lvlJc w:val="left"/>
      <w:pPr>
        <w:ind w:left="5562" w:hanging="360"/>
      </w:pPr>
    </w:lvl>
    <w:lvl w:ilvl="6">
      <w:numFmt w:val="bullet"/>
      <w:lvlText w:val="•"/>
      <w:lvlJc w:val="left"/>
      <w:pPr>
        <w:ind w:left="6507" w:hanging="360"/>
      </w:pPr>
    </w:lvl>
    <w:lvl w:ilvl="7">
      <w:numFmt w:val="bullet"/>
      <w:lvlText w:val="•"/>
      <w:lvlJc w:val="left"/>
      <w:pPr>
        <w:ind w:left="7451" w:hanging="360"/>
      </w:pPr>
    </w:lvl>
    <w:lvl w:ilvl="8">
      <w:numFmt w:val="bullet"/>
      <w:lvlText w:val="•"/>
      <w:lvlJc w:val="left"/>
      <w:pPr>
        <w:ind w:left="8396" w:hanging="360"/>
      </w:pPr>
    </w:lvl>
  </w:abstractNum>
  <w:abstractNum w:abstractNumId="3" w15:restartNumberingAfterBreak="0">
    <w:nsid w:val="13803CCD"/>
    <w:multiLevelType w:val="multilevel"/>
    <w:tmpl w:val="65F005EC"/>
    <w:lvl w:ilvl="0">
      <w:numFmt w:val="bullet"/>
      <w:lvlText w:val="•"/>
      <w:lvlJc w:val="left"/>
      <w:pPr>
        <w:ind w:left="829" w:hanging="358"/>
      </w:pPr>
      <w:rPr>
        <w:rFonts w:ascii="Arial" w:eastAsia="Arial" w:hAnsi="Arial" w:cs="Arial"/>
        <w:b w:val="0"/>
        <w:bCs w:val="0"/>
        <w:i w:val="0"/>
        <w:iCs w:val="0"/>
        <w:sz w:val="24"/>
        <w:szCs w:val="24"/>
      </w:rPr>
    </w:lvl>
    <w:lvl w:ilvl="1">
      <w:numFmt w:val="bullet"/>
      <w:lvlText w:val="•"/>
      <w:lvlJc w:val="left"/>
      <w:pPr>
        <w:ind w:left="1766" w:hanging="360"/>
      </w:pPr>
    </w:lvl>
    <w:lvl w:ilvl="2">
      <w:numFmt w:val="bullet"/>
      <w:lvlText w:val="•"/>
      <w:lvlJc w:val="left"/>
      <w:pPr>
        <w:ind w:left="2713" w:hanging="360"/>
      </w:pPr>
    </w:lvl>
    <w:lvl w:ilvl="3">
      <w:numFmt w:val="bullet"/>
      <w:lvlText w:val="•"/>
      <w:lvlJc w:val="left"/>
      <w:pPr>
        <w:ind w:left="3659" w:hanging="360"/>
      </w:pPr>
    </w:lvl>
    <w:lvl w:ilvl="4">
      <w:numFmt w:val="bullet"/>
      <w:lvlText w:val="•"/>
      <w:lvlJc w:val="left"/>
      <w:pPr>
        <w:ind w:left="4606" w:hanging="360"/>
      </w:pPr>
    </w:lvl>
    <w:lvl w:ilvl="5">
      <w:numFmt w:val="bullet"/>
      <w:lvlText w:val="•"/>
      <w:lvlJc w:val="left"/>
      <w:pPr>
        <w:ind w:left="5552" w:hanging="360"/>
      </w:pPr>
    </w:lvl>
    <w:lvl w:ilvl="6">
      <w:numFmt w:val="bullet"/>
      <w:lvlText w:val="•"/>
      <w:lvlJc w:val="left"/>
      <w:pPr>
        <w:ind w:left="6499" w:hanging="360"/>
      </w:pPr>
    </w:lvl>
    <w:lvl w:ilvl="7">
      <w:numFmt w:val="bullet"/>
      <w:lvlText w:val="•"/>
      <w:lvlJc w:val="left"/>
      <w:pPr>
        <w:ind w:left="7445" w:hanging="360"/>
      </w:pPr>
    </w:lvl>
    <w:lvl w:ilvl="8">
      <w:numFmt w:val="bullet"/>
      <w:lvlText w:val="•"/>
      <w:lvlJc w:val="left"/>
      <w:pPr>
        <w:ind w:left="8392" w:hanging="360"/>
      </w:pPr>
    </w:lvl>
  </w:abstractNum>
  <w:abstractNum w:abstractNumId="4" w15:restartNumberingAfterBreak="0">
    <w:nsid w:val="28435EAD"/>
    <w:multiLevelType w:val="multilevel"/>
    <w:tmpl w:val="B1B03D02"/>
    <w:lvl w:ilvl="0">
      <w:start w:val="7"/>
      <w:numFmt w:val="decimal"/>
      <w:lvlText w:val="%1."/>
      <w:lvlJc w:val="left"/>
      <w:pPr>
        <w:ind w:left="720" w:hanging="360"/>
      </w:pPr>
      <w:rPr>
        <w:color w:val="0F476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D801F8"/>
    <w:multiLevelType w:val="multilevel"/>
    <w:tmpl w:val="4A004062"/>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FB0090"/>
    <w:multiLevelType w:val="multilevel"/>
    <w:tmpl w:val="836C6E1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D26C27"/>
    <w:multiLevelType w:val="multilevel"/>
    <w:tmpl w:val="B0FEABA8"/>
    <w:lvl w:ilvl="0">
      <w:start w:val="1"/>
      <w:numFmt w:val="decimal"/>
      <w:lvlText w:val="%1."/>
      <w:lvlJc w:val="left"/>
      <w:pPr>
        <w:ind w:left="469" w:hanging="360"/>
      </w:pPr>
      <w:rPr>
        <w:rFonts w:ascii="Arial" w:eastAsia="Arial" w:hAnsi="Arial" w:cs="Arial"/>
        <w:b w:val="0"/>
        <w:bCs w:val="0"/>
        <w:i w:val="0"/>
        <w:iCs w:val="0"/>
        <w:sz w:val="24"/>
        <w:szCs w:val="24"/>
      </w:rPr>
    </w:lvl>
    <w:lvl w:ilvl="1">
      <w:numFmt w:val="bullet"/>
      <w:lvlText w:val="•"/>
      <w:lvlJc w:val="left"/>
      <w:pPr>
        <w:ind w:left="1542" w:hanging="730"/>
      </w:pPr>
      <w:rPr>
        <w:rFonts w:ascii="Arial" w:eastAsia="Arial" w:hAnsi="Arial" w:cs="Arial"/>
        <w:b w:val="0"/>
        <w:bCs w:val="0"/>
        <w:i w:val="0"/>
        <w:iCs w:val="0"/>
        <w:sz w:val="24"/>
        <w:szCs w:val="24"/>
      </w:rPr>
    </w:lvl>
    <w:lvl w:ilvl="2">
      <w:numFmt w:val="bullet"/>
      <w:lvlText w:val="•"/>
      <w:lvlJc w:val="left"/>
      <w:pPr>
        <w:ind w:left="2511" w:hanging="730"/>
      </w:pPr>
    </w:lvl>
    <w:lvl w:ilvl="3">
      <w:numFmt w:val="bullet"/>
      <w:lvlText w:val="•"/>
      <w:lvlJc w:val="left"/>
      <w:pPr>
        <w:ind w:left="3483" w:hanging="730"/>
      </w:pPr>
    </w:lvl>
    <w:lvl w:ilvl="4">
      <w:numFmt w:val="bullet"/>
      <w:lvlText w:val="•"/>
      <w:lvlJc w:val="left"/>
      <w:pPr>
        <w:ind w:left="4455" w:hanging="730"/>
      </w:pPr>
    </w:lvl>
    <w:lvl w:ilvl="5">
      <w:numFmt w:val="bullet"/>
      <w:lvlText w:val="•"/>
      <w:lvlJc w:val="left"/>
      <w:pPr>
        <w:ind w:left="5426" w:hanging="730"/>
      </w:pPr>
    </w:lvl>
    <w:lvl w:ilvl="6">
      <w:numFmt w:val="bullet"/>
      <w:lvlText w:val="•"/>
      <w:lvlJc w:val="left"/>
      <w:pPr>
        <w:ind w:left="6398" w:hanging="730"/>
      </w:pPr>
    </w:lvl>
    <w:lvl w:ilvl="7">
      <w:numFmt w:val="bullet"/>
      <w:lvlText w:val="•"/>
      <w:lvlJc w:val="left"/>
      <w:pPr>
        <w:ind w:left="7370" w:hanging="730"/>
      </w:pPr>
    </w:lvl>
    <w:lvl w:ilvl="8">
      <w:numFmt w:val="bullet"/>
      <w:lvlText w:val="•"/>
      <w:lvlJc w:val="left"/>
      <w:pPr>
        <w:ind w:left="8342" w:hanging="730"/>
      </w:pPr>
    </w:lvl>
  </w:abstractNum>
  <w:abstractNum w:abstractNumId="8" w15:restartNumberingAfterBreak="0">
    <w:nsid w:val="6C780E0A"/>
    <w:multiLevelType w:val="multilevel"/>
    <w:tmpl w:val="71CE80A4"/>
    <w:lvl w:ilvl="0">
      <w:numFmt w:val="bullet"/>
      <w:lvlText w:val="•"/>
      <w:lvlJc w:val="left"/>
      <w:pPr>
        <w:ind w:left="844" w:hanging="358"/>
      </w:pPr>
      <w:rPr>
        <w:rFonts w:ascii="Arial" w:eastAsia="Arial" w:hAnsi="Arial" w:cs="Arial"/>
        <w:b w:val="0"/>
        <w:bCs w:val="0"/>
        <w:i w:val="0"/>
        <w:iCs w:val="0"/>
        <w:sz w:val="24"/>
        <w:szCs w:val="24"/>
      </w:rPr>
    </w:lvl>
    <w:lvl w:ilvl="1">
      <w:numFmt w:val="bullet"/>
      <w:lvlText w:val="•"/>
      <w:lvlJc w:val="left"/>
      <w:pPr>
        <w:ind w:left="1784" w:hanging="360"/>
      </w:pPr>
    </w:lvl>
    <w:lvl w:ilvl="2">
      <w:numFmt w:val="bullet"/>
      <w:lvlText w:val="•"/>
      <w:lvlJc w:val="left"/>
      <w:pPr>
        <w:ind w:left="2729" w:hanging="360"/>
      </w:pPr>
    </w:lvl>
    <w:lvl w:ilvl="3">
      <w:numFmt w:val="bullet"/>
      <w:lvlText w:val="•"/>
      <w:lvlJc w:val="left"/>
      <w:pPr>
        <w:ind w:left="3673" w:hanging="360"/>
      </w:pPr>
    </w:lvl>
    <w:lvl w:ilvl="4">
      <w:numFmt w:val="bullet"/>
      <w:lvlText w:val="•"/>
      <w:lvlJc w:val="left"/>
      <w:pPr>
        <w:ind w:left="4618" w:hanging="360"/>
      </w:pPr>
    </w:lvl>
    <w:lvl w:ilvl="5">
      <w:numFmt w:val="bullet"/>
      <w:lvlText w:val="•"/>
      <w:lvlJc w:val="left"/>
      <w:pPr>
        <w:ind w:left="5562" w:hanging="360"/>
      </w:pPr>
    </w:lvl>
    <w:lvl w:ilvl="6">
      <w:numFmt w:val="bullet"/>
      <w:lvlText w:val="•"/>
      <w:lvlJc w:val="left"/>
      <w:pPr>
        <w:ind w:left="6507" w:hanging="360"/>
      </w:pPr>
    </w:lvl>
    <w:lvl w:ilvl="7">
      <w:numFmt w:val="bullet"/>
      <w:lvlText w:val="•"/>
      <w:lvlJc w:val="left"/>
      <w:pPr>
        <w:ind w:left="7451" w:hanging="360"/>
      </w:pPr>
    </w:lvl>
    <w:lvl w:ilvl="8">
      <w:numFmt w:val="bullet"/>
      <w:lvlText w:val="•"/>
      <w:lvlJc w:val="left"/>
      <w:pPr>
        <w:ind w:left="8396" w:hanging="360"/>
      </w:pPr>
    </w:lvl>
  </w:abstractNum>
  <w:abstractNum w:abstractNumId="9" w15:restartNumberingAfterBreak="0">
    <w:nsid w:val="72D10ABF"/>
    <w:multiLevelType w:val="multilevel"/>
    <w:tmpl w:val="D4B2465A"/>
    <w:lvl w:ilvl="0">
      <w:start w:val="1"/>
      <w:numFmt w:val="decimal"/>
      <w:lvlText w:val="%1."/>
      <w:lvlJc w:val="left"/>
      <w:pPr>
        <w:ind w:left="975" w:hanging="229"/>
      </w:pPr>
      <w:rPr>
        <w:rFonts w:ascii="Arial" w:eastAsia="Arial" w:hAnsi="Arial" w:cs="Arial"/>
        <w:b w:val="0"/>
        <w:bCs w:val="0"/>
        <w:i w:val="0"/>
        <w:iCs w:val="0"/>
        <w:sz w:val="24"/>
        <w:szCs w:val="24"/>
      </w:rPr>
    </w:lvl>
    <w:lvl w:ilvl="1">
      <w:numFmt w:val="bullet"/>
      <w:lvlText w:val="•"/>
      <w:lvlJc w:val="left"/>
      <w:pPr>
        <w:ind w:left="1910" w:hanging="229"/>
      </w:pPr>
    </w:lvl>
    <w:lvl w:ilvl="2">
      <w:numFmt w:val="bullet"/>
      <w:lvlText w:val="•"/>
      <w:lvlJc w:val="left"/>
      <w:pPr>
        <w:ind w:left="2841" w:hanging="228"/>
      </w:pPr>
    </w:lvl>
    <w:lvl w:ilvl="3">
      <w:numFmt w:val="bullet"/>
      <w:lvlText w:val="•"/>
      <w:lvlJc w:val="left"/>
      <w:pPr>
        <w:ind w:left="3771" w:hanging="228"/>
      </w:pPr>
    </w:lvl>
    <w:lvl w:ilvl="4">
      <w:numFmt w:val="bullet"/>
      <w:lvlText w:val="•"/>
      <w:lvlJc w:val="left"/>
      <w:pPr>
        <w:ind w:left="4702" w:hanging="229"/>
      </w:pPr>
    </w:lvl>
    <w:lvl w:ilvl="5">
      <w:numFmt w:val="bullet"/>
      <w:lvlText w:val="•"/>
      <w:lvlJc w:val="left"/>
      <w:pPr>
        <w:ind w:left="5632" w:hanging="227"/>
      </w:pPr>
    </w:lvl>
    <w:lvl w:ilvl="6">
      <w:numFmt w:val="bullet"/>
      <w:lvlText w:val="•"/>
      <w:lvlJc w:val="left"/>
      <w:pPr>
        <w:ind w:left="6563" w:hanging="229"/>
      </w:pPr>
    </w:lvl>
    <w:lvl w:ilvl="7">
      <w:numFmt w:val="bullet"/>
      <w:lvlText w:val="•"/>
      <w:lvlJc w:val="left"/>
      <w:pPr>
        <w:ind w:left="7493" w:hanging="229"/>
      </w:pPr>
    </w:lvl>
    <w:lvl w:ilvl="8">
      <w:numFmt w:val="bullet"/>
      <w:lvlText w:val="•"/>
      <w:lvlJc w:val="left"/>
      <w:pPr>
        <w:ind w:left="8424" w:hanging="229"/>
      </w:pPr>
    </w:lvl>
  </w:abstractNum>
  <w:num w:numId="1" w16cid:durableId="697240729">
    <w:abstractNumId w:val="6"/>
  </w:num>
  <w:num w:numId="2" w16cid:durableId="86853698">
    <w:abstractNumId w:val="0"/>
  </w:num>
  <w:num w:numId="3" w16cid:durableId="1350720259">
    <w:abstractNumId w:val="8"/>
  </w:num>
  <w:num w:numId="4" w16cid:durableId="714886740">
    <w:abstractNumId w:val="7"/>
  </w:num>
  <w:num w:numId="5" w16cid:durableId="177275093">
    <w:abstractNumId w:val="3"/>
  </w:num>
  <w:num w:numId="6" w16cid:durableId="1644844315">
    <w:abstractNumId w:val="9"/>
  </w:num>
  <w:num w:numId="7" w16cid:durableId="1253128624">
    <w:abstractNumId w:val="2"/>
  </w:num>
  <w:num w:numId="8" w16cid:durableId="976759442">
    <w:abstractNumId w:val="4"/>
  </w:num>
  <w:num w:numId="9" w16cid:durableId="479811439">
    <w:abstractNumId w:val="5"/>
  </w:num>
  <w:num w:numId="10" w16cid:durableId="696320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69"/>
    <w:rsid w:val="002E2A60"/>
    <w:rsid w:val="004D0EED"/>
    <w:rsid w:val="00785000"/>
    <w:rsid w:val="00901048"/>
    <w:rsid w:val="00A321F9"/>
    <w:rsid w:val="00C144BE"/>
    <w:rsid w:val="00C54A69"/>
    <w:rsid w:val="00FD3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84E959"/>
  <w15:docId w15:val="{09E31A4D-170A-F545-9F5C-085F54AD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E374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4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4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8"/>
    <w:rsid w:val="00E37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7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48E"/>
    <w:rPr>
      <w:rFonts w:eastAsiaTheme="majorEastAsia" w:cstheme="majorBidi"/>
      <w:color w:val="272727" w:themeColor="text1" w:themeTint="D8"/>
    </w:rPr>
  </w:style>
  <w:style w:type="character" w:customStyle="1" w:styleId="TitleChar">
    <w:name w:val="Title Char"/>
    <w:basedOn w:val="DefaultParagraphFont"/>
    <w:link w:val="Title"/>
    <w:uiPriority w:val="10"/>
    <w:rsid w:val="00E374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7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4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48E"/>
    <w:rPr>
      <w:i/>
      <w:iCs/>
      <w:color w:val="404040" w:themeColor="text1" w:themeTint="BF"/>
    </w:rPr>
  </w:style>
  <w:style w:type="paragraph" w:styleId="ListParagraph">
    <w:name w:val="List Paragraph"/>
    <w:basedOn w:val="Normal"/>
    <w:uiPriority w:val="1"/>
    <w:qFormat/>
    <w:rsid w:val="00E3748E"/>
    <w:pPr>
      <w:ind w:left="720"/>
      <w:contextualSpacing/>
    </w:pPr>
  </w:style>
  <w:style w:type="character" w:styleId="IntenseEmphasis">
    <w:name w:val="Intense Emphasis"/>
    <w:basedOn w:val="DefaultParagraphFont"/>
    <w:uiPriority w:val="21"/>
    <w:qFormat/>
    <w:rsid w:val="00E3748E"/>
    <w:rPr>
      <w:i/>
      <w:iCs/>
      <w:color w:val="0F4761" w:themeColor="accent1" w:themeShade="BF"/>
    </w:rPr>
  </w:style>
  <w:style w:type="paragraph" w:styleId="IntenseQuote">
    <w:name w:val="Intense Quote"/>
    <w:basedOn w:val="Normal"/>
    <w:next w:val="Normal"/>
    <w:link w:val="IntenseQuoteChar"/>
    <w:uiPriority w:val="30"/>
    <w:qFormat/>
    <w:rsid w:val="00E37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48E"/>
    <w:rPr>
      <w:i/>
      <w:iCs/>
      <w:color w:val="0F4761" w:themeColor="accent1" w:themeShade="BF"/>
    </w:rPr>
  </w:style>
  <w:style w:type="character" w:styleId="IntenseReference">
    <w:name w:val="Intense Reference"/>
    <w:basedOn w:val="DefaultParagraphFont"/>
    <w:uiPriority w:val="32"/>
    <w:qFormat/>
    <w:rsid w:val="00E3748E"/>
    <w:rPr>
      <w:b/>
      <w:bCs/>
      <w:smallCaps/>
      <w:color w:val="0F4761" w:themeColor="accent1" w:themeShade="BF"/>
      <w:spacing w:val="5"/>
    </w:rPr>
  </w:style>
  <w:style w:type="paragraph" w:styleId="Header">
    <w:name w:val="header"/>
    <w:basedOn w:val="Normal"/>
    <w:link w:val="HeaderChar"/>
    <w:uiPriority w:val="99"/>
    <w:unhideWhenUsed/>
    <w:rsid w:val="002B64D1"/>
    <w:pPr>
      <w:tabs>
        <w:tab w:val="center" w:pos="4513"/>
        <w:tab w:val="right" w:pos="9026"/>
      </w:tabs>
    </w:pPr>
  </w:style>
  <w:style w:type="character" w:customStyle="1" w:styleId="HeaderChar">
    <w:name w:val="Header Char"/>
    <w:basedOn w:val="DefaultParagraphFont"/>
    <w:link w:val="Header"/>
    <w:uiPriority w:val="99"/>
    <w:rsid w:val="002B64D1"/>
  </w:style>
  <w:style w:type="paragraph" w:styleId="Footer">
    <w:name w:val="footer"/>
    <w:basedOn w:val="Normal"/>
    <w:link w:val="FooterChar"/>
    <w:uiPriority w:val="99"/>
    <w:unhideWhenUsed/>
    <w:rsid w:val="002B64D1"/>
    <w:pPr>
      <w:tabs>
        <w:tab w:val="center" w:pos="4513"/>
        <w:tab w:val="right" w:pos="9026"/>
      </w:tabs>
    </w:pPr>
  </w:style>
  <w:style w:type="character" w:customStyle="1" w:styleId="FooterChar">
    <w:name w:val="Footer Char"/>
    <w:basedOn w:val="DefaultParagraphFont"/>
    <w:link w:val="Footer"/>
    <w:uiPriority w:val="99"/>
    <w:rsid w:val="002B64D1"/>
  </w:style>
  <w:style w:type="paragraph" w:styleId="NormalWeb">
    <w:name w:val="Normal (Web)"/>
    <w:basedOn w:val="Normal"/>
    <w:uiPriority w:val="99"/>
    <w:unhideWhenUsed/>
    <w:rsid w:val="00D41C67"/>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qFormat/>
    <w:rsid w:val="001957C4"/>
    <w:rPr>
      <w:color w:val="0072CC"/>
      <w:u w:val="single"/>
    </w:rPr>
  </w:style>
  <w:style w:type="paragraph" w:customStyle="1" w:styleId="1bodycopy10pt">
    <w:name w:val="1 body copy 10pt"/>
    <w:basedOn w:val="Normal"/>
    <w:link w:val="1bodycopy10ptChar"/>
    <w:qFormat/>
    <w:rsid w:val="001957C4"/>
    <w:pPr>
      <w:spacing w:after="120"/>
    </w:pPr>
    <w:rPr>
      <w:rFonts w:ascii="Arial" w:eastAsia="MS Mincho" w:hAnsi="Arial" w:cs="Times New Roman"/>
      <w:sz w:val="20"/>
    </w:rPr>
  </w:style>
  <w:style w:type="character" w:customStyle="1" w:styleId="1bodycopy10ptChar">
    <w:name w:val="1 body copy 10pt Char"/>
    <w:link w:val="1bodycopy10pt"/>
    <w:rsid w:val="001957C4"/>
    <w:rPr>
      <w:rFonts w:ascii="Arial" w:eastAsia="MS Mincho" w:hAnsi="Arial" w:cs="Times New Roman"/>
      <w:sz w:val="20"/>
    </w:rPr>
  </w:style>
  <w:style w:type="paragraph" w:styleId="TOCHeading">
    <w:name w:val="TOC Heading"/>
    <w:basedOn w:val="Heading1"/>
    <w:next w:val="Normal"/>
    <w:uiPriority w:val="39"/>
    <w:unhideWhenUsed/>
    <w:rsid w:val="001957C4"/>
    <w:pPr>
      <w:spacing w:before="240" w:after="0" w:line="259" w:lineRule="auto"/>
      <w:outlineLvl w:val="9"/>
    </w:pPr>
    <w:rPr>
      <w:rFonts w:ascii="Calibri Light" w:eastAsia="Times New Roman" w:hAnsi="Calibri Light" w:cs="Times New Roman"/>
      <w:color w:val="0D1C2F"/>
      <w:sz w:val="32"/>
      <w:szCs w:val="32"/>
      <w:lang w:val="en-US"/>
    </w:rPr>
  </w:style>
  <w:style w:type="paragraph" w:styleId="TOC1">
    <w:name w:val="toc 1"/>
    <w:basedOn w:val="Normal"/>
    <w:next w:val="Normal"/>
    <w:autoRedefine/>
    <w:uiPriority w:val="39"/>
    <w:unhideWhenUsed/>
    <w:rsid w:val="001957C4"/>
    <w:pPr>
      <w:tabs>
        <w:tab w:val="right" w:leader="dot" w:pos="9736"/>
      </w:tabs>
      <w:spacing w:after="100"/>
    </w:pPr>
    <w:rPr>
      <w:rFonts w:ascii="Arial" w:eastAsia="MS Mincho" w:hAnsi="Arial" w:cs="Times New Roman"/>
      <w:sz w:val="20"/>
    </w:rPr>
  </w:style>
  <w:style w:type="paragraph" w:styleId="TOC3">
    <w:name w:val="toc 3"/>
    <w:basedOn w:val="Normal"/>
    <w:next w:val="Normal"/>
    <w:autoRedefine/>
    <w:uiPriority w:val="39"/>
    <w:unhideWhenUsed/>
    <w:rsid w:val="001957C4"/>
    <w:pPr>
      <w:spacing w:after="100"/>
      <w:ind w:left="400"/>
    </w:pPr>
    <w:rPr>
      <w:rFonts w:ascii="Arial" w:eastAsia="MS Mincho" w:hAnsi="Arial" w:cs="Times New Roman"/>
      <w:sz w:val="20"/>
    </w:rPr>
  </w:style>
  <w:style w:type="paragraph" w:customStyle="1" w:styleId="4Bulletedcopyblue">
    <w:name w:val="4 Bulleted copy blue"/>
    <w:basedOn w:val="Normal"/>
    <w:qFormat/>
    <w:rsid w:val="001957C4"/>
    <w:pPr>
      <w:numPr>
        <w:numId w:val="9"/>
      </w:numPr>
      <w:spacing w:after="120"/>
    </w:pPr>
    <w:rPr>
      <w:rFonts w:ascii="Arial" w:eastAsia="MS Mincho" w:hAnsi="Arial" w:cs="Arial"/>
      <w:sz w:val="20"/>
      <w:szCs w:val="20"/>
    </w:rPr>
  </w:style>
  <w:style w:type="table" w:styleId="TableGrid">
    <w:name w:val="Table Grid"/>
    <w:basedOn w:val="TableNormal"/>
    <w:uiPriority w:val="39"/>
    <w:rsid w:val="004A6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657015"/>
    <w:pPr>
      <w:spacing w:after="100"/>
      <w:ind w:left="240"/>
    </w:pPr>
  </w:style>
  <w:style w:type="paragraph" w:styleId="BodyText">
    <w:name w:val="Body Text"/>
    <w:basedOn w:val="Normal"/>
    <w:link w:val="BodyTextChar"/>
    <w:uiPriority w:val="1"/>
    <w:unhideWhenUsed/>
    <w:qFormat/>
    <w:rsid w:val="00657015"/>
    <w:pPr>
      <w:spacing w:after="120"/>
    </w:pPr>
    <w:rPr>
      <w:rFonts w:ascii="Arial" w:eastAsia="MS Mincho" w:hAnsi="Arial" w:cs="Times New Roman"/>
      <w:sz w:val="20"/>
    </w:rPr>
  </w:style>
  <w:style w:type="character" w:customStyle="1" w:styleId="BodyTextChar">
    <w:name w:val="Body Text Char"/>
    <w:basedOn w:val="DefaultParagraphFont"/>
    <w:link w:val="BodyText"/>
    <w:uiPriority w:val="1"/>
    <w:rsid w:val="00657015"/>
    <w:rPr>
      <w:rFonts w:ascii="Arial" w:eastAsia="MS Mincho" w:hAnsi="Arial" w:cs="Times New Roman"/>
      <w:sz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bZMUsAqMBdinpIwlOmAuMMT1Bw==">CgMxLjAyDmguM3VnM2d0ZmZvNnZqMg5oLmVuamp4dG94cDZjajgAciExVVl1cVRuRVp3LTRMZzdFMjVmZXNnN2gzbG5yNDBNaUk=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2208</Words>
  <Characters>12388</Characters>
  <Application>Microsoft Office Word</Application>
  <DocSecurity>0</DocSecurity>
  <Lines>288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dcterms:created xsi:type="dcterms:W3CDTF">2026-06-07T14:42:00Z</dcterms:created>
  <dcterms:modified xsi:type="dcterms:W3CDTF">2026-06-07T14:42:00Z</dcterms:modified>
</cp:coreProperties>
</file>